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F3" w:rsidRPr="003557F3" w:rsidRDefault="003557F3" w:rsidP="003557F3">
      <w:pPr>
        <w:jc w:val="right"/>
        <w:rPr>
          <w:rFonts w:ascii="Sylfaen" w:eastAsia="Calibri" w:hAnsi="Sylfaen" w:cs="Times New Roman"/>
          <w:b/>
          <w:sz w:val="18"/>
          <w:szCs w:val="18"/>
          <w:lang w:val="en-US"/>
        </w:rPr>
      </w:pPr>
      <w:r>
        <w:rPr>
          <w:rFonts w:ascii="Sylfaen" w:eastAsia="Calibri" w:hAnsi="Sylfaen" w:cs="Times New Roman"/>
          <w:b/>
          <w:sz w:val="18"/>
          <w:szCs w:val="18"/>
          <w:lang w:val="en-US"/>
        </w:rPr>
        <w:t>Translation from Georgian</w:t>
      </w:r>
    </w:p>
    <w:p w:rsidR="009535FE" w:rsidRPr="002D2AB8" w:rsidRDefault="002D2AB8" w:rsidP="009535FE">
      <w:pPr>
        <w:jc w:val="center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Georgia CCM</w:t>
      </w:r>
    </w:p>
    <w:p w:rsidR="009535FE" w:rsidRPr="002D2AB8" w:rsidRDefault="002D2AB8" w:rsidP="009535FE">
      <w:pPr>
        <w:jc w:val="center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Oversight Committee</w:t>
      </w:r>
    </w:p>
    <w:p w:rsidR="009535FE" w:rsidRPr="009535FE" w:rsidRDefault="002D2AB8" w:rsidP="009535FE">
      <w:pPr>
        <w:jc w:val="center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en-US"/>
        </w:rPr>
        <w:t xml:space="preserve">Site visit to TB Mobile Ambulatory </w:t>
      </w:r>
    </w:p>
    <w:p w:rsidR="009535FE" w:rsidRPr="009535FE" w:rsidRDefault="002D2AB8" w:rsidP="009535FE">
      <w:pPr>
        <w:jc w:val="center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en-US"/>
        </w:rPr>
        <w:t xml:space="preserve">June 15, </w:t>
      </w:r>
      <w:r w:rsidR="009535FE" w:rsidRPr="009535FE">
        <w:rPr>
          <w:rFonts w:ascii="Sylfaen" w:eastAsia="Calibri" w:hAnsi="Sylfaen" w:cs="Times New Roman"/>
          <w:b/>
          <w:lang w:val="ka-GE"/>
        </w:rPr>
        <w:t xml:space="preserve">2017 </w:t>
      </w:r>
    </w:p>
    <w:p w:rsidR="009535FE" w:rsidRPr="002D2AB8" w:rsidRDefault="002D2AB8" w:rsidP="008C3E9B">
      <w:pPr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Sites of the visit:</w:t>
      </w:r>
    </w:p>
    <w:p w:rsidR="002D2AB8" w:rsidRDefault="002D2AB8" w:rsidP="008C3E9B">
      <w:pPr>
        <w:spacing w:before="100" w:beforeAutospacing="1" w:after="100" w:afterAutospacing="1"/>
        <w:jc w:val="both"/>
        <w:rPr>
          <w:rFonts w:ascii="Sylfaen" w:eastAsia="Calibri" w:hAnsi="Sylfaen" w:cs="Sylfaen"/>
          <w:lang w:val="en-US"/>
        </w:rPr>
      </w:pPr>
      <w:r>
        <w:rPr>
          <w:rFonts w:ascii="Sylfaen" w:eastAsia="Calibri" w:hAnsi="Sylfaen" w:cs="Sylfaen"/>
          <w:lang w:val="en-US"/>
        </w:rPr>
        <w:t xml:space="preserve">TB Mobile Ambulatory, </w:t>
      </w:r>
      <w:proofErr w:type="spellStart"/>
      <w:r>
        <w:rPr>
          <w:rFonts w:ascii="Sylfaen" w:eastAsia="Calibri" w:hAnsi="Sylfaen" w:cs="Sylfaen"/>
          <w:lang w:val="en-US"/>
        </w:rPr>
        <w:t>Saburtalo</w:t>
      </w:r>
      <w:proofErr w:type="spellEnd"/>
      <w:r>
        <w:rPr>
          <w:rFonts w:ascii="Sylfaen" w:eastAsia="Calibri" w:hAnsi="Sylfaen" w:cs="Sylfaen"/>
          <w:lang w:val="en-US"/>
        </w:rPr>
        <w:t xml:space="preserve"> District, Tbilisi </w:t>
      </w:r>
    </w:p>
    <w:p w:rsidR="009535FE" w:rsidRPr="002D2AB8" w:rsidRDefault="002D2AB8" w:rsidP="008C3E9B">
      <w:pPr>
        <w:spacing w:before="100" w:beforeAutospacing="1" w:after="100" w:afterAutospacing="1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 xml:space="preserve">Goal of the visit: </w:t>
      </w:r>
    </w:p>
    <w:p w:rsidR="009535FE" w:rsidRPr="009535FE" w:rsidRDefault="002D2AB8" w:rsidP="008C3E9B">
      <w:pPr>
        <w:spacing w:before="100" w:beforeAutospacing="1" w:after="100" w:afterAutospacing="1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To assess the current status of the Global Fund TB Program, to identify the implementation challenges. </w:t>
      </w:r>
    </w:p>
    <w:p w:rsidR="009535FE" w:rsidRPr="002D2AB8" w:rsidRDefault="002D2AB8" w:rsidP="008C3E9B">
      <w:pPr>
        <w:jc w:val="both"/>
        <w:rPr>
          <w:rFonts w:ascii="Georgia" w:eastAsia="Calibri" w:hAnsi="Georgia" w:cs="Times New Roman"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Objectives of the visit:</w:t>
      </w:r>
    </w:p>
    <w:p w:rsidR="00890A0B" w:rsidRPr="00890A0B" w:rsidRDefault="00890A0B" w:rsidP="008C3E9B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Calibri" w:hAnsi="Georgia" w:cs="Times New Roman"/>
        </w:rPr>
      </w:pPr>
      <w:r w:rsidRPr="00890A0B">
        <w:rPr>
          <w:rFonts w:ascii="Sylfaen" w:eastAsia="Calibri" w:hAnsi="Sylfaen" w:cs="Times New Roman"/>
          <w:lang w:val="en-US"/>
        </w:rPr>
        <w:t xml:space="preserve">To study closely the </w:t>
      </w:r>
      <w:proofErr w:type="spellStart"/>
      <w:r w:rsidRPr="00890A0B">
        <w:rPr>
          <w:rFonts w:ascii="Sylfaen" w:eastAsia="Calibri" w:hAnsi="Sylfaen" w:cs="Times New Roman"/>
          <w:lang w:val="en-US"/>
        </w:rPr>
        <w:t>GFATM</w:t>
      </w:r>
      <w:proofErr w:type="spellEnd"/>
      <w:r w:rsidRPr="00890A0B">
        <w:rPr>
          <w:rFonts w:ascii="Sylfaen" w:eastAsia="Calibri" w:hAnsi="Sylfaen" w:cs="Times New Roman"/>
          <w:lang w:val="en-US"/>
        </w:rPr>
        <w:t xml:space="preserve"> </w:t>
      </w:r>
      <w:r>
        <w:rPr>
          <w:rFonts w:ascii="Sylfaen" w:eastAsia="Calibri" w:hAnsi="Sylfaen" w:cs="Times New Roman"/>
          <w:lang w:val="en-US"/>
        </w:rPr>
        <w:t xml:space="preserve">supported </w:t>
      </w:r>
      <w:r w:rsidRPr="00890A0B">
        <w:rPr>
          <w:rFonts w:ascii="Sylfaen" w:eastAsia="Calibri" w:hAnsi="Sylfaen" w:cs="Times New Roman"/>
          <w:lang w:val="en-US"/>
        </w:rPr>
        <w:t xml:space="preserve">TB MA pilot project: </w:t>
      </w:r>
    </w:p>
    <w:p w:rsidR="00564C25" w:rsidRPr="00890A0B" w:rsidRDefault="005F75C6" w:rsidP="008C3E9B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Calibri" w:hAnsi="Georgia" w:cs="Times New Roman"/>
        </w:rPr>
      </w:pPr>
      <w:r>
        <w:rPr>
          <w:rFonts w:ascii="Sylfaen" w:eastAsia="Calibri" w:hAnsi="Sylfaen" w:cs="Times New Roman"/>
          <w:lang w:val="en-US"/>
        </w:rPr>
        <w:t>To monitor TB</w:t>
      </w:r>
      <w:r w:rsidR="00890A0B">
        <w:rPr>
          <w:rFonts w:ascii="Sylfaen" w:eastAsia="Calibri" w:hAnsi="Sylfaen" w:cs="Times New Roman"/>
          <w:lang w:val="en-US"/>
        </w:rPr>
        <w:t xml:space="preserve"> treatment service delivery; </w:t>
      </w:r>
    </w:p>
    <w:p w:rsidR="009535FE" w:rsidRPr="00890A0B" w:rsidRDefault="00890A0B" w:rsidP="008C3E9B">
      <w:pPr>
        <w:pStyle w:val="ListParagraph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  <w:b/>
          <w:lang w:val="ka-GE"/>
        </w:rPr>
      </w:pPr>
      <w:r w:rsidRPr="00890A0B">
        <w:rPr>
          <w:rFonts w:ascii="Sylfaen" w:eastAsia="Calibri" w:hAnsi="Sylfaen" w:cs="Times New Roman"/>
          <w:lang w:val="en-US"/>
        </w:rPr>
        <w:t>To identify possible challenges o</w:t>
      </w:r>
      <w:r w:rsidR="005F75C6">
        <w:rPr>
          <w:rFonts w:ascii="Sylfaen" w:eastAsia="Calibri" w:hAnsi="Sylfaen" w:cs="Times New Roman"/>
          <w:lang w:val="en-US"/>
        </w:rPr>
        <w:t xml:space="preserve">f program implementation and </w:t>
      </w:r>
      <w:r w:rsidR="00721B8E">
        <w:rPr>
          <w:rFonts w:ascii="Sylfaen" w:eastAsia="Calibri" w:hAnsi="Sylfaen" w:cs="Times New Roman"/>
          <w:lang w:val="en-US"/>
        </w:rPr>
        <w:t xml:space="preserve">set up the ways </w:t>
      </w:r>
      <w:r w:rsidRPr="00890A0B">
        <w:rPr>
          <w:rFonts w:ascii="Sylfaen" w:eastAsia="Calibri" w:hAnsi="Sylfaen" w:cs="Times New Roman"/>
          <w:lang w:val="en-US"/>
        </w:rPr>
        <w:t xml:space="preserve">of their </w:t>
      </w:r>
      <w:r>
        <w:rPr>
          <w:rFonts w:ascii="Sylfaen" w:eastAsia="Calibri" w:hAnsi="Sylfaen" w:cs="Times New Roman"/>
          <w:lang w:val="en-US"/>
        </w:rPr>
        <w:t>addressing.</w:t>
      </w:r>
    </w:p>
    <w:p w:rsidR="00890A0B" w:rsidRDefault="00890A0B" w:rsidP="008C3E9B">
      <w:pPr>
        <w:jc w:val="both"/>
        <w:rPr>
          <w:rFonts w:ascii="Sylfaen" w:eastAsia="Calibri" w:hAnsi="Sylfaen" w:cs="Times New Roman"/>
          <w:b/>
          <w:lang w:val="en-US"/>
        </w:rPr>
      </w:pPr>
    </w:p>
    <w:p w:rsidR="009535FE" w:rsidRPr="00890A0B" w:rsidRDefault="00890A0B" w:rsidP="008C3E9B">
      <w:pPr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Methodology:</w:t>
      </w:r>
    </w:p>
    <w:p w:rsidR="009535FE" w:rsidRPr="009535FE" w:rsidRDefault="00890A0B" w:rsidP="008C3E9B">
      <w:pPr>
        <w:numPr>
          <w:ilvl w:val="0"/>
          <w:numId w:val="1"/>
        </w:numPr>
        <w:contextualSpacing/>
        <w:jc w:val="both"/>
        <w:rPr>
          <w:rFonts w:ascii="Georgia" w:eastAsia="Calibri" w:hAnsi="Georgia" w:cs="Times New Roman"/>
        </w:rPr>
      </w:pPr>
      <w:r>
        <w:rPr>
          <w:rFonts w:ascii="Sylfaen" w:eastAsia="Calibri" w:hAnsi="Sylfaen" w:cs="Times New Roman"/>
          <w:lang w:val="en-US"/>
        </w:rPr>
        <w:t xml:space="preserve">To interview </w:t>
      </w:r>
      <w:r w:rsidR="00721B8E">
        <w:rPr>
          <w:rFonts w:ascii="Sylfaen" w:eastAsia="Calibri" w:hAnsi="Sylfaen" w:cs="Times New Roman"/>
          <w:lang w:val="en-US"/>
        </w:rPr>
        <w:t xml:space="preserve">pilot </w:t>
      </w:r>
      <w:r>
        <w:rPr>
          <w:rFonts w:ascii="Sylfaen" w:eastAsia="Calibri" w:hAnsi="Sylfaen" w:cs="Times New Roman"/>
          <w:lang w:val="en-US"/>
        </w:rPr>
        <w:t xml:space="preserve">project implementation staff; </w:t>
      </w:r>
    </w:p>
    <w:p w:rsidR="009535FE" w:rsidRPr="009535FE" w:rsidRDefault="00890A0B" w:rsidP="008C3E9B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To interview program beneficiaries. </w:t>
      </w:r>
    </w:p>
    <w:p w:rsidR="009535FE" w:rsidRPr="009535FE" w:rsidRDefault="009535FE" w:rsidP="008C3E9B">
      <w:pPr>
        <w:ind w:left="720"/>
        <w:contextualSpacing/>
        <w:jc w:val="both"/>
        <w:rPr>
          <w:rFonts w:ascii="Georgia" w:eastAsia="Calibri" w:hAnsi="Georgia" w:cs="Times New Roman"/>
        </w:rPr>
      </w:pPr>
    </w:p>
    <w:p w:rsidR="00564C25" w:rsidRDefault="00564C25" w:rsidP="008C3E9B">
      <w:pPr>
        <w:jc w:val="both"/>
        <w:rPr>
          <w:rFonts w:ascii="Sylfaen" w:eastAsia="Calibri" w:hAnsi="Sylfaen" w:cs="Times New Roman"/>
          <w:b/>
          <w:lang w:val="ka-GE"/>
        </w:rPr>
      </w:pPr>
    </w:p>
    <w:p w:rsidR="00564C25" w:rsidRPr="00890A0B" w:rsidRDefault="00890A0B" w:rsidP="008C3E9B">
      <w:pPr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Participants:</w:t>
      </w:r>
    </w:p>
    <w:p w:rsidR="00564C25" w:rsidRPr="00ED3193" w:rsidRDefault="00890A0B" w:rsidP="008C3E9B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>Tamar Bortsvadze</w:t>
      </w:r>
      <w:r w:rsidR="00564C25" w:rsidRPr="009535FE">
        <w:rPr>
          <w:rFonts w:ascii="Sylfaen" w:eastAsia="Calibri" w:hAnsi="Sylfaen" w:cs="Times New Roman"/>
          <w:lang w:val="ka-GE"/>
        </w:rPr>
        <w:t xml:space="preserve"> - </w:t>
      </w:r>
      <w:r>
        <w:rPr>
          <w:rFonts w:ascii="Sylfaen" w:eastAsia="Calibri" w:hAnsi="Sylfaen" w:cs="Times New Roman"/>
          <w:lang w:val="en-US"/>
        </w:rPr>
        <w:t>CCM</w:t>
      </w:r>
      <w:r w:rsidR="00564C25" w:rsidRPr="009535FE">
        <w:rPr>
          <w:rFonts w:ascii="Sylfaen" w:eastAsia="Calibri" w:hAnsi="Sylfaen" w:cs="Times New Roman"/>
          <w:lang w:val="ka-GE"/>
        </w:rPr>
        <w:t xml:space="preserve">, </w:t>
      </w:r>
      <w:r>
        <w:rPr>
          <w:rFonts w:ascii="Sylfaen" w:eastAsia="Calibri" w:hAnsi="Sylfaen" w:cs="Times New Roman"/>
          <w:lang w:val="en-US"/>
        </w:rPr>
        <w:t xml:space="preserve">Chair of the Oversight </w:t>
      </w:r>
      <w:proofErr w:type="spellStart"/>
      <w:r>
        <w:rPr>
          <w:rFonts w:ascii="Sylfaen" w:eastAsia="Calibri" w:hAnsi="Sylfaen" w:cs="Times New Roman"/>
          <w:lang w:val="en-US"/>
        </w:rPr>
        <w:t>Committtee</w:t>
      </w:r>
      <w:proofErr w:type="spellEnd"/>
      <w:r w:rsidR="00564C25" w:rsidRPr="009535FE">
        <w:rPr>
          <w:rFonts w:ascii="Sylfaen" w:eastAsia="Calibri" w:hAnsi="Sylfaen" w:cs="Times New Roman"/>
          <w:lang w:val="ka-GE"/>
        </w:rPr>
        <w:t xml:space="preserve"> </w:t>
      </w:r>
    </w:p>
    <w:p w:rsidR="00890A0B" w:rsidRDefault="00890A0B" w:rsidP="008C3E9B">
      <w:pPr>
        <w:jc w:val="both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  <w:lang w:val="en-US"/>
        </w:rPr>
        <w:t xml:space="preserve">Nikoloz </w:t>
      </w:r>
      <w:proofErr w:type="spellStart"/>
      <w:r>
        <w:rPr>
          <w:rFonts w:ascii="Sylfaen" w:eastAsia="Calibri" w:hAnsi="Sylfaen" w:cs="Times New Roman"/>
          <w:lang w:val="en-US"/>
        </w:rPr>
        <w:t>Mirzashvili</w:t>
      </w:r>
      <w:proofErr w:type="spellEnd"/>
      <w:r w:rsidR="00564C25" w:rsidRPr="00ED3193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–</w:t>
      </w:r>
      <w:r w:rsidR="00564C25" w:rsidRPr="00ED3193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en-US"/>
        </w:rPr>
        <w:t xml:space="preserve">member of the Oversight Committee, Georgia Patients’ Union </w:t>
      </w:r>
    </w:p>
    <w:p w:rsidR="00564C25" w:rsidRDefault="00890A0B" w:rsidP="008C3E9B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Tsitsi Surameli – </w:t>
      </w:r>
      <w:bookmarkStart w:id="0" w:name="_Hlk485560131"/>
      <w:r>
        <w:rPr>
          <w:rFonts w:ascii="Sylfaen" w:eastAsia="Calibri" w:hAnsi="Sylfaen" w:cs="Times New Roman"/>
          <w:lang w:val="en-US"/>
        </w:rPr>
        <w:t xml:space="preserve">member of the Oversight Committee, </w:t>
      </w:r>
      <w:r w:rsidRPr="00A01EF5">
        <w:rPr>
          <w:rFonts w:ascii="Times New Roman" w:hAnsi="Times New Roman" w:cs="Times New Roman"/>
          <w:sz w:val="24"/>
          <w:szCs w:val="24"/>
        </w:rPr>
        <w:t>Ministry of Corrections of Georgia</w:t>
      </w:r>
      <w:r w:rsidRPr="00ED3193">
        <w:rPr>
          <w:rFonts w:ascii="Sylfaen" w:eastAsia="Calibri" w:hAnsi="Sylfaen" w:cs="Times New Roman"/>
          <w:lang w:val="ka-GE"/>
        </w:rPr>
        <w:t xml:space="preserve"> </w:t>
      </w:r>
      <w:r w:rsidRPr="00890A0B">
        <w:rPr>
          <w:rFonts w:ascii="Sylfaen" w:eastAsia="Calibri" w:hAnsi="Sylfaen" w:cs="Times New Roman"/>
          <w:lang w:val="en-US"/>
        </w:rPr>
        <w:t>Medical Department, Regulatory Division, Chief Specialist</w:t>
      </w:r>
      <w:r w:rsidRPr="00ED3193">
        <w:rPr>
          <w:rFonts w:ascii="Sylfaen" w:eastAsia="Calibri" w:hAnsi="Sylfaen" w:cs="Times New Roman"/>
          <w:lang w:val="ka-GE"/>
        </w:rPr>
        <w:t xml:space="preserve"> </w:t>
      </w:r>
      <w:bookmarkEnd w:id="0"/>
    </w:p>
    <w:p w:rsidR="00564C25" w:rsidRDefault="00890A0B" w:rsidP="008C3E9B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Rusudan </w:t>
      </w:r>
      <w:proofErr w:type="spellStart"/>
      <w:r>
        <w:rPr>
          <w:rFonts w:ascii="Sylfaen" w:eastAsia="Calibri" w:hAnsi="Sylfaen" w:cs="Times New Roman"/>
          <w:lang w:val="en-US"/>
        </w:rPr>
        <w:t>Klimiashvili</w:t>
      </w:r>
      <w:proofErr w:type="spellEnd"/>
      <w:r w:rsidR="00564C25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–</w:t>
      </w:r>
      <w:r w:rsidR="00564C25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en-US"/>
        </w:rPr>
        <w:t xml:space="preserve">WHO, Public </w:t>
      </w:r>
      <w:r w:rsidR="00721B8E">
        <w:rPr>
          <w:rFonts w:ascii="Sylfaen" w:eastAsia="Calibri" w:hAnsi="Sylfaen" w:cs="Times New Roman"/>
          <w:lang w:val="en-US"/>
        </w:rPr>
        <w:t>H</w:t>
      </w:r>
      <w:r>
        <w:rPr>
          <w:rFonts w:ascii="Sylfaen" w:eastAsia="Calibri" w:hAnsi="Sylfaen" w:cs="Times New Roman"/>
          <w:lang w:val="en-US"/>
        </w:rPr>
        <w:t xml:space="preserve">ealth Programs Coordinator </w:t>
      </w:r>
    </w:p>
    <w:p w:rsidR="00564C25" w:rsidRPr="009535FE" w:rsidRDefault="00890A0B" w:rsidP="008C3E9B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Giorgi </w:t>
      </w:r>
      <w:proofErr w:type="spellStart"/>
      <w:r>
        <w:rPr>
          <w:rFonts w:ascii="Sylfaen" w:eastAsia="Calibri" w:hAnsi="Sylfaen" w:cs="Times New Roman"/>
          <w:lang w:val="en-US"/>
        </w:rPr>
        <w:t>Kutchukhidze</w:t>
      </w:r>
      <w:proofErr w:type="spellEnd"/>
      <w:r w:rsidR="00564C25">
        <w:rPr>
          <w:rFonts w:ascii="Sylfaen" w:eastAsia="Calibri" w:hAnsi="Sylfaen" w:cs="Times New Roman"/>
          <w:lang w:val="ka-GE"/>
        </w:rPr>
        <w:t xml:space="preserve"> </w:t>
      </w:r>
      <w:r w:rsidR="00B564A7">
        <w:rPr>
          <w:rFonts w:ascii="Sylfaen" w:eastAsia="Calibri" w:hAnsi="Sylfaen" w:cs="Times New Roman"/>
          <w:lang w:val="ka-GE"/>
        </w:rPr>
        <w:t>–</w:t>
      </w:r>
      <w:r w:rsidR="00564C25">
        <w:rPr>
          <w:rFonts w:ascii="Sylfaen" w:eastAsia="Calibri" w:hAnsi="Sylfaen" w:cs="Times New Roman"/>
          <w:lang w:val="ka-GE"/>
        </w:rPr>
        <w:t xml:space="preserve"> </w:t>
      </w:r>
      <w:r w:rsidR="00B564A7">
        <w:rPr>
          <w:rFonts w:ascii="Sylfaen" w:eastAsia="Calibri" w:hAnsi="Sylfaen" w:cs="Times New Roman"/>
          <w:lang w:val="en-US"/>
        </w:rPr>
        <w:t xml:space="preserve">Global Fund TB program Manager </w:t>
      </w:r>
    </w:p>
    <w:p w:rsidR="008774DC" w:rsidRDefault="008774DC" w:rsidP="008C3E9B">
      <w:pPr>
        <w:jc w:val="both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  <w:lang w:val="en-US"/>
        </w:rPr>
        <w:t>Irina Grdzelidze</w:t>
      </w:r>
      <w:r w:rsidR="00564C25" w:rsidRPr="009535FE">
        <w:rPr>
          <w:rFonts w:ascii="Georgia" w:eastAsia="Calibri" w:hAnsi="Georgia" w:cs="Times New Roman"/>
        </w:rPr>
        <w:t xml:space="preserve"> – </w:t>
      </w:r>
      <w:r>
        <w:rPr>
          <w:rFonts w:ascii="Georgia" w:eastAsia="Calibri" w:hAnsi="Georgia" w:cs="Times New Roman"/>
        </w:rPr>
        <w:t xml:space="preserve">CCM, Executive Secretary </w:t>
      </w:r>
    </w:p>
    <w:p w:rsidR="00564C25" w:rsidRDefault="008774DC" w:rsidP="008C3E9B">
      <w:pPr>
        <w:jc w:val="both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  <w:lang w:val="en-US"/>
        </w:rPr>
        <w:t>Natia Khonelidze</w:t>
      </w:r>
      <w:r w:rsidR="00564C25" w:rsidRPr="009535FE">
        <w:rPr>
          <w:rFonts w:ascii="Georgia" w:eastAsia="Calibri" w:hAnsi="Georgia" w:cs="Times New Roman"/>
        </w:rPr>
        <w:t xml:space="preserve"> – </w:t>
      </w:r>
      <w:r>
        <w:rPr>
          <w:rFonts w:ascii="Sylfaen" w:eastAsia="Calibri" w:hAnsi="Sylfaen" w:cs="Times New Roman"/>
          <w:lang w:val="en-US"/>
        </w:rPr>
        <w:t>CCM, Administrative Assistant</w:t>
      </w:r>
      <w:r w:rsidR="00564C25" w:rsidRPr="009535FE">
        <w:rPr>
          <w:rFonts w:ascii="Sylfaen" w:eastAsia="Calibri" w:hAnsi="Sylfaen" w:cs="Times New Roman"/>
          <w:lang w:val="ka-GE"/>
        </w:rPr>
        <w:t xml:space="preserve"> </w:t>
      </w:r>
    </w:p>
    <w:p w:rsidR="003B76CA" w:rsidRPr="008774DC" w:rsidRDefault="008774DC" w:rsidP="008C3E9B">
      <w:pPr>
        <w:jc w:val="both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  <w:lang w:val="en-US"/>
        </w:rPr>
        <w:t>Malkhaz Davitashvili</w:t>
      </w:r>
      <w:r w:rsidR="003B76CA">
        <w:rPr>
          <w:rFonts w:ascii="Sylfaen" w:eastAsia="Calibri" w:hAnsi="Sylfaen" w:cs="Times New Roman"/>
          <w:lang w:val="ka-GE"/>
        </w:rPr>
        <w:t xml:space="preserve"> - </w:t>
      </w:r>
      <w:r>
        <w:rPr>
          <w:rFonts w:ascii="Sylfaen" w:eastAsia="Calibri" w:hAnsi="Sylfaen" w:cs="Times New Roman"/>
          <w:lang w:val="en-US"/>
        </w:rPr>
        <w:t>Coordinator</w:t>
      </w:r>
    </w:p>
    <w:p w:rsidR="00DC1AEE" w:rsidRPr="008774DC" w:rsidRDefault="008774DC" w:rsidP="008C3E9B">
      <w:pPr>
        <w:jc w:val="both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  <w:lang w:val="en-US"/>
        </w:rPr>
        <w:t xml:space="preserve">Lali </w:t>
      </w:r>
      <w:proofErr w:type="spellStart"/>
      <w:r>
        <w:rPr>
          <w:rFonts w:ascii="Sylfaen" w:eastAsia="Calibri" w:hAnsi="Sylfaen" w:cs="Times New Roman"/>
          <w:lang w:val="en-US"/>
        </w:rPr>
        <w:t>Janashia</w:t>
      </w:r>
      <w:proofErr w:type="spellEnd"/>
      <w:r w:rsidR="00DC1AEE">
        <w:rPr>
          <w:rFonts w:ascii="Sylfaen" w:eastAsia="Calibri" w:hAnsi="Sylfaen" w:cs="Times New Roman"/>
          <w:lang w:val="ka-GE"/>
        </w:rPr>
        <w:t xml:space="preserve"> - </w:t>
      </w:r>
      <w:r>
        <w:rPr>
          <w:rFonts w:ascii="Sylfaen" w:eastAsia="Calibri" w:hAnsi="Sylfaen" w:cs="Times New Roman"/>
          <w:lang w:val="en-US"/>
        </w:rPr>
        <w:t>Supervisor</w:t>
      </w:r>
    </w:p>
    <w:p w:rsidR="00DC1AEE" w:rsidRPr="008774DC" w:rsidRDefault="008774DC" w:rsidP="008C3E9B">
      <w:pPr>
        <w:jc w:val="both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  <w:lang w:val="en-US"/>
        </w:rPr>
        <w:lastRenderedPageBreak/>
        <w:t xml:space="preserve">Lali </w:t>
      </w:r>
      <w:proofErr w:type="spellStart"/>
      <w:proofErr w:type="gramStart"/>
      <w:r>
        <w:rPr>
          <w:rFonts w:ascii="Sylfaen" w:eastAsia="Calibri" w:hAnsi="Sylfaen" w:cs="Times New Roman"/>
          <w:lang w:val="en-US"/>
        </w:rPr>
        <w:t>Chapurishvili</w:t>
      </w:r>
      <w:proofErr w:type="spellEnd"/>
      <w:r>
        <w:rPr>
          <w:rFonts w:ascii="Sylfaen" w:eastAsia="Calibri" w:hAnsi="Sylfaen" w:cs="Times New Roman"/>
          <w:lang w:val="en-US"/>
        </w:rPr>
        <w:t xml:space="preserve">  -</w:t>
      </w:r>
      <w:proofErr w:type="gramEnd"/>
      <w:r>
        <w:rPr>
          <w:rFonts w:ascii="Sylfaen" w:eastAsia="Calibri" w:hAnsi="Sylfaen" w:cs="Times New Roman"/>
          <w:lang w:val="en-US"/>
        </w:rPr>
        <w:t xml:space="preserve"> Chief Supervisor</w:t>
      </w:r>
    </w:p>
    <w:p w:rsidR="00FD62DC" w:rsidRPr="00FD62DC" w:rsidRDefault="00FD62DC" w:rsidP="008C3E9B">
      <w:pPr>
        <w:jc w:val="both"/>
        <w:rPr>
          <w:rFonts w:ascii="Sylfaen" w:eastAsia="Calibri" w:hAnsi="Sylfaen" w:cs="Times New Roman"/>
          <w:lang w:val="ka-GE"/>
        </w:rPr>
      </w:pPr>
    </w:p>
    <w:p w:rsidR="00564C25" w:rsidRDefault="008774DC" w:rsidP="008C3E9B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b/>
          <w:lang w:val="en-US"/>
        </w:rPr>
        <w:t>General Comment:</w:t>
      </w:r>
      <w:r w:rsidR="00564C25">
        <w:rPr>
          <w:rFonts w:ascii="Sylfaen" w:eastAsia="Calibri" w:hAnsi="Sylfaen" w:cs="Times New Roman"/>
          <w:lang w:val="ka-GE"/>
        </w:rPr>
        <w:t xml:space="preserve"> </w:t>
      </w:r>
      <w:r w:rsidR="00823B55">
        <w:rPr>
          <w:rFonts w:ascii="Sylfaen" w:eastAsia="Calibri" w:hAnsi="Sylfaen" w:cs="Times New Roman"/>
          <w:lang w:val="en-US"/>
        </w:rPr>
        <w:t>Starting from March 2017 on the basis of the National Center for Tuberculosis and Lung Diseases</w:t>
      </w:r>
      <w:r w:rsidR="00E628AD">
        <w:rPr>
          <w:rFonts w:ascii="Sylfaen" w:eastAsia="Calibri" w:hAnsi="Sylfaen" w:cs="Times New Roman"/>
          <w:lang w:val="en-US"/>
        </w:rPr>
        <w:t xml:space="preserve"> two</w:t>
      </w:r>
      <w:r w:rsidR="00823B55">
        <w:rPr>
          <w:rFonts w:ascii="Sylfaen" w:eastAsia="Calibri" w:hAnsi="Sylfaen" w:cs="Times New Roman"/>
          <w:lang w:val="en-US"/>
        </w:rPr>
        <w:t xml:space="preserve"> </w:t>
      </w:r>
      <w:bookmarkStart w:id="1" w:name="_Hlk486796189"/>
      <w:r w:rsidR="00472C32">
        <w:rPr>
          <w:rFonts w:ascii="Sylfaen" w:eastAsia="Calibri" w:hAnsi="Sylfaen" w:cs="Times New Roman"/>
          <w:lang w:val="en-US"/>
        </w:rPr>
        <w:t>mobile TB a</w:t>
      </w:r>
      <w:r w:rsidR="00823B55">
        <w:rPr>
          <w:rFonts w:ascii="Sylfaen" w:eastAsia="Calibri" w:hAnsi="Sylfaen" w:cs="Times New Roman"/>
          <w:lang w:val="en-US"/>
        </w:rPr>
        <w:t>mbula</w:t>
      </w:r>
      <w:r w:rsidR="00472C32">
        <w:rPr>
          <w:rFonts w:ascii="Sylfaen" w:eastAsia="Calibri" w:hAnsi="Sylfaen" w:cs="Times New Roman"/>
          <w:lang w:val="en-US"/>
        </w:rPr>
        <w:t xml:space="preserve">nce </w:t>
      </w:r>
      <w:bookmarkEnd w:id="1"/>
      <w:r w:rsidR="00823B55">
        <w:rPr>
          <w:rFonts w:ascii="Sylfaen" w:eastAsia="Calibri" w:hAnsi="Sylfaen" w:cs="Times New Roman"/>
          <w:lang w:val="en-US"/>
        </w:rPr>
        <w:t xml:space="preserve">for providing TB treatment became operational. </w:t>
      </w:r>
      <w:r w:rsidR="00E628AD">
        <w:rPr>
          <w:rFonts w:ascii="Sylfaen" w:eastAsia="Calibri" w:hAnsi="Sylfaen" w:cs="Times New Roman"/>
          <w:lang w:val="en-US"/>
        </w:rPr>
        <w:t xml:space="preserve">This is </w:t>
      </w:r>
      <w:r w:rsidR="00823B55">
        <w:rPr>
          <w:rFonts w:ascii="Sylfaen" w:eastAsia="Calibri" w:hAnsi="Sylfaen" w:cs="Times New Roman"/>
          <w:lang w:val="en-US"/>
        </w:rPr>
        <w:t xml:space="preserve">a pilot project </w:t>
      </w:r>
      <w:r w:rsidR="00472C32">
        <w:rPr>
          <w:rFonts w:ascii="Sylfaen" w:eastAsia="Calibri" w:hAnsi="Sylfaen" w:cs="Times New Roman"/>
          <w:lang w:val="en-US"/>
        </w:rPr>
        <w:t xml:space="preserve">implemented </w:t>
      </w:r>
      <w:r w:rsidR="00823B55">
        <w:rPr>
          <w:rFonts w:ascii="Sylfaen" w:eastAsia="Calibri" w:hAnsi="Sylfaen" w:cs="Times New Roman"/>
          <w:lang w:val="en-US"/>
        </w:rPr>
        <w:t xml:space="preserve">with </w:t>
      </w:r>
      <w:r w:rsidR="00472C32">
        <w:rPr>
          <w:rFonts w:ascii="Sylfaen" w:eastAsia="Calibri" w:hAnsi="Sylfaen" w:cs="Times New Roman"/>
          <w:lang w:val="en-US"/>
        </w:rPr>
        <w:t xml:space="preserve">the </w:t>
      </w:r>
      <w:r w:rsidR="00823B55">
        <w:rPr>
          <w:rFonts w:ascii="Sylfaen" w:eastAsia="Calibri" w:hAnsi="Sylfaen" w:cs="Times New Roman"/>
          <w:lang w:val="en-US"/>
        </w:rPr>
        <w:t>support of the Global Fun</w:t>
      </w:r>
      <w:r w:rsidR="00721B8E">
        <w:rPr>
          <w:rFonts w:ascii="Sylfaen" w:eastAsia="Calibri" w:hAnsi="Sylfaen" w:cs="Times New Roman"/>
          <w:lang w:val="en-US"/>
        </w:rPr>
        <w:t>d to fight AIDS, Tuberculosis an</w:t>
      </w:r>
      <w:r w:rsidR="00823B55">
        <w:rPr>
          <w:rFonts w:ascii="Sylfaen" w:eastAsia="Calibri" w:hAnsi="Sylfaen" w:cs="Times New Roman"/>
          <w:lang w:val="en-US"/>
        </w:rPr>
        <w:t xml:space="preserve">d Malaria. </w:t>
      </w:r>
    </w:p>
    <w:p w:rsidR="00564C25" w:rsidRDefault="00472C32" w:rsidP="008C3E9B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The mobile TB </w:t>
      </w:r>
      <w:r w:rsidR="00012CDF">
        <w:rPr>
          <w:rFonts w:ascii="Sylfaen" w:eastAsia="Calibri" w:hAnsi="Sylfaen" w:cs="Times New Roman"/>
          <w:lang w:val="en-US"/>
        </w:rPr>
        <w:t>ambulances (</w:t>
      </w:r>
      <w:proofErr w:type="spellStart"/>
      <w:r w:rsidR="00012CDF">
        <w:rPr>
          <w:rFonts w:ascii="Sylfaen" w:eastAsia="Calibri" w:hAnsi="Sylfaen" w:cs="Times New Roman"/>
          <w:lang w:val="en-US"/>
        </w:rPr>
        <w:t>MTBA</w:t>
      </w:r>
      <w:proofErr w:type="spellEnd"/>
      <w:r w:rsidR="00012CDF">
        <w:rPr>
          <w:rFonts w:ascii="Sylfaen" w:eastAsia="Calibri" w:hAnsi="Sylfaen" w:cs="Times New Roman"/>
          <w:lang w:val="en-US"/>
        </w:rPr>
        <w:t xml:space="preserve">) </w:t>
      </w:r>
      <w:r w:rsidR="00012CDF">
        <w:rPr>
          <w:rFonts w:ascii="Sylfaen" w:eastAsia="Calibri" w:hAnsi="Sylfaen" w:cs="Times New Roman"/>
        </w:rPr>
        <w:t xml:space="preserve">provide services in the </w:t>
      </w:r>
      <w:proofErr w:type="spellStart"/>
      <w:r w:rsidR="00012CDF">
        <w:rPr>
          <w:rFonts w:ascii="Sylfaen" w:eastAsia="Calibri" w:hAnsi="Sylfaen" w:cs="Times New Roman"/>
        </w:rPr>
        <w:t>Saburtalo</w:t>
      </w:r>
      <w:proofErr w:type="spellEnd"/>
      <w:r w:rsidR="00012CDF">
        <w:rPr>
          <w:rFonts w:ascii="Sylfaen" w:eastAsia="Calibri" w:hAnsi="Sylfaen" w:cs="Times New Roman"/>
        </w:rPr>
        <w:t xml:space="preserve"> district of Tbilisi and operate</w:t>
      </w:r>
      <w:r>
        <w:rPr>
          <w:rFonts w:ascii="Sylfaen" w:eastAsia="Calibri" w:hAnsi="Sylfaen" w:cs="Times New Roman"/>
        </w:rPr>
        <w:t xml:space="preserve"> on </w:t>
      </w:r>
      <w:r w:rsidR="00823B55">
        <w:rPr>
          <w:rFonts w:ascii="Sylfaen" w:eastAsia="Calibri" w:hAnsi="Sylfaen" w:cs="Times New Roman"/>
        </w:rPr>
        <w:t xml:space="preserve">the </w:t>
      </w:r>
      <w:r>
        <w:rPr>
          <w:rFonts w:ascii="Sylfaen" w:eastAsia="Calibri" w:hAnsi="Sylfaen" w:cs="Times New Roman"/>
        </w:rPr>
        <w:t xml:space="preserve">grounds </w:t>
      </w:r>
      <w:r w:rsidR="00823B55">
        <w:rPr>
          <w:rFonts w:ascii="Sylfaen" w:eastAsia="Calibri" w:hAnsi="Sylfaen" w:cs="Times New Roman"/>
        </w:rPr>
        <w:t xml:space="preserve">of </w:t>
      </w:r>
      <w:r>
        <w:rPr>
          <w:rFonts w:ascii="Sylfaen" w:eastAsia="Calibri" w:hAnsi="Sylfaen" w:cs="Times New Roman"/>
        </w:rPr>
        <w:t xml:space="preserve">the </w:t>
      </w:r>
      <w:r w:rsidR="00823B55">
        <w:rPr>
          <w:rFonts w:ascii="Sylfaen" w:eastAsia="Calibri" w:hAnsi="Sylfaen" w:cs="Times New Roman"/>
        </w:rPr>
        <w:t xml:space="preserve">Republican Hospital. </w:t>
      </w:r>
    </w:p>
    <w:p w:rsidR="00564C25" w:rsidRDefault="00472C32" w:rsidP="008C3E9B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>The ambulance</w:t>
      </w:r>
      <w:r w:rsidR="00E628AD">
        <w:rPr>
          <w:rFonts w:ascii="Sylfaen" w:eastAsia="Calibri" w:hAnsi="Sylfaen" w:cs="Times New Roman"/>
          <w:lang w:val="en-US"/>
        </w:rPr>
        <w:t>s</w:t>
      </w:r>
      <w:r>
        <w:rPr>
          <w:rFonts w:ascii="Sylfaen" w:eastAsia="Calibri" w:hAnsi="Sylfaen" w:cs="Times New Roman"/>
          <w:lang w:val="en-US"/>
        </w:rPr>
        <w:t xml:space="preserve"> ha</w:t>
      </w:r>
      <w:r w:rsidR="00E628AD">
        <w:rPr>
          <w:rFonts w:ascii="Sylfaen" w:eastAsia="Calibri" w:hAnsi="Sylfaen" w:cs="Times New Roman"/>
          <w:lang w:val="en-US"/>
        </w:rPr>
        <w:t>ve</w:t>
      </w:r>
      <w:r>
        <w:rPr>
          <w:rFonts w:ascii="Sylfaen" w:eastAsia="Calibri" w:hAnsi="Sylfaen" w:cs="Times New Roman"/>
          <w:lang w:val="en-US"/>
        </w:rPr>
        <w:t xml:space="preserve"> </w:t>
      </w:r>
      <w:r w:rsidR="00E628AD">
        <w:rPr>
          <w:rFonts w:ascii="Sylfaen" w:eastAsia="Calibri" w:hAnsi="Sylfaen" w:cs="Times New Roman"/>
          <w:lang w:val="en-US"/>
        </w:rPr>
        <w:t xml:space="preserve">been of </w:t>
      </w:r>
      <w:r>
        <w:rPr>
          <w:rFonts w:ascii="Sylfaen" w:eastAsia="Calibri" w:hAnsi="Sylfaen" w:cs="Times New Roman"/>
          <w:lang w:val="en-US"/>
        </w:rPr>
        <w:t xml:space="preserve">increased </w:t>
      </w:r>
      <w:r w:rsidR="00E628AD">
        <w:rPr>
          <w:rFonts w:ascii="Sylfaen" w:eastAsia="Calibri" w:hAnsi="Sylfaen" w:cs="Times New Roman"/>
          <w:lang w:val="en-US"/>
        </w:rPr>
        <w:t>significance</w:t>
      </w:r>
      <w:r>
        <w:rPr>
          <w:rFonts w:ascii="Sylfaen" w:eastAsia="Calibri" w:hAnsi="Sylfaen" w:cs="Times New Roman"/>
          <w:lang w:val="en-US"/>
        </w:rPr>
        <w:t xml:space="preserve"> given the closure </w:t>
      </w:r>
      <w:r w:rsidR="00823B55">
        <w:rPr>
          <w:rFonts w:ascii="Sylfaen" w:eastAsia="Calibri" w:hAnsi="Sylfaen" w:cs="Times New Roman"/>
          <w:lang w:val="en-US"/>
        </w:rPr>
        <w:t xml:space="preserve">of the </w:t>
      </w:r>
      <w:proofErr w:type="spellStart"/>
      <w:r w:rsidR="00823B55">
        <w:rPr>
          <w:rFonts w:ascii="Sylfaen" w:eastAsia="Calibri" w:hAnsi="Sylfaen" w:cs="Times New Roman"/>
          <w:lang w:val="en-US"/>
        </w:rPr>
        <w:t>Saburtalo</w:t>
      </w:r>
      <w:proofErr w:type="spellEnd"/>
      <w:r w:rsidR="00823B55">
        <w:rPr>
          <w:rFonts w:ascii="Sylfaen" w:eastAsia="Calibri" w:hAnsi="Sylfaen" w:cs="Times New Roman"/>
          <w:lang w:val="en-US"/>
        </w:rPr>
        <w:t xml:space="preserve"> TB dispensary.</w:t>
      </w:r>
      <w:r w:rsidR="002D1E42">
        <w:rPr>
          <w:rFonts w:ascii="Sylfaen" w:eastAsia="Calibri" w:hAnsi="Sylfaen" w:cs="Times New Roman"/>
          <w:lang w:val="ka-GE"/>
        </w:rPr>
        <w:t xml:space="preserve">  </w:t>
      </w:r>
    </w:p>
    <w:p w:rsidR="00564C25" w:rsidRDefault="00564C25" w:rsidP="00564C25">
      <w:pPr>
        <w:rPr>
          <w:rFonts w:ascii="Sylfaen" w:eastAsia="Calibri" w:hAnsi="Sylfaen" w:cs="Times New Roman"/>
          <w:lang w:val="ka-GE"/>
        </w:rPr>
      </w:pPr>
    </w:p>
    <w:p w:rsidR="00564C25" w:rsidRDefault="00823B55" w:rsidP="00564C25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b/>
          <w:lang w:val="en-US"/>
        </w:rPr>
        <w:t xml:space="preserve">Advantages of </w:t>
      </w:r>
      <w:r w:rsidR="00472C32">
        <w:rPr>
          <w:rFonts w:ascii="Sylfaen" w:eastAsia="Calibri" w:hAnsi="Sylfaen" w:cs="Times New Roman"/>
          <w:b/>
          <w:lang w:val="en-US"/>
        </w:rPr>
        <w:t xml:space="preserve">the </w:t>
      </w:r>
      <w:proofErr w:type="spellStart"/>
      <w:r w:rsidR="00472C32">
        <w:rPr>
          <w:rFonts w:ascii="Sylfaen" w:eastAsia="Calibri" w:hAnsi="Sylfaen" w:cs="Times New Roman"/>
          <w:b/>
          <w:lang w:val="en-US"/>
        </w:rPr>
        <w:t>MTBA</w:t>
      </w:r>
      <w:proofErr w:type="spellEnd"/>
      <w:r w:rsidR="00C726D3">
        <w:rPr>
          <w:rFonts w:ascii="Sylfaen" w:eastAsia="Calibri" w:hAnsi="Sylfaen" w:cs="Times New Roman"/>
          <w:lang w:val="ka-GE"/>
        </w:rPr>
        <w:t xml:space="preserve">: </w:t>
      </w:r>
    </w:p>
    <w:p w:rsidR="009E6EB7" w:rsidRPr="008D7912" w:rsidRDefault="00E944AE" w:rsidP="008D7912">
      <w:pPr>
        <w:pStyle w:val="ListParagraph"/>
        <w:numPr>
          <w:ilvl w:val="0"/>
          <w:numId w:val="8"/>
        </w:num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The project provides the possibility for patients to receive anti-TB drugs near their living area and </w:t>
      </w:r>
      <w:r w:rsidR="00472C32">
        <w:rPr>
          <w:rFonts w:ascii="Sylfaen" w:eastAsia="Calibri" w:hAnsi="Sylfaen" w:cs="Times New Roman"/>
          <w:lang w:val="en-US"/>
        </w:rPr>
        <w:t xml:space="preserve">thus saving </w:t>
      </w:r>
      <w:r>
        <w:rPr>
          <w:rFonts w:ascii="Sylfaen" w:eastAsia="Calibri" w:hAnsi="Sylfaen" w:cs="Times New Roman"/>
          <w:lang w:val="en-US"/>
        </w:rPr>
        <w:t>their time, e</w:t>
      </w:r>
      <w:r w:rsidR="00721B8E">
        <w:rPr>
          <w:rFonts w:ascii="Sylfaen" w:eastAsia="Calibri" w:hAnsi="Sylfaen" w:cs="Times New Roman"/>
          <w:lang w:val="en-US"/>
        </w:rPr>
        <w:t>nergy and finances;</w:t>
      </w:r>
    </w:p>
    <w:p w:rsidR="00C726D3" w:rsidRPr="00C726D3" w:rsidRDefault="00C726D3" w:rsidP="008D7912">
      <w:pPr>
        <w:pStyle w:val="ListParagraph"/>
        <w:jc w:val="both"/>
        <w:rPr>
          <w:rFonts w:ascii="Sylfaen" w:eastAsia="Calibri" w:hAnsi="Sylfaen" w:cs="Times New Roman"/>
          <w:lang w:val="ka-GE"/>
        </w:rPr>
      </w:pPr>
    </w:p>
    <w:p w:rsidR="00C726D3" w:rsidRPr="008D7912" w:rsidRDefault="00472C32" w:rsidP="008D7912">
      <w:pPr>
        <w:pStyle w:val="ListParagraph"/>
        <w:numPr>
          <w:ilvl w:val="0"/>
          <w:numId w:val="8"/>
        </w:num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The working </w:t>
      </w:r>
      <w:r w:rsidR="00E944AE">
        <w:rPr>
          <w:rFonts w:ascii="Sylfaen" w:eastAsia="Calibri" w:hAnsi="Sylfaen" w:cs="Times New Roman"/>
          <w:lang w:val="en-US"/>
        </w:rPr>
        <w:t xml:space="preserve">hours of </w:t>
      </w:r>
      <w:r>
        <w:rPr>
          <w:rFonts w:ascii="Sylfaen" w:eastAsia="Calibri" w:hAnsi="Sylfaen" w:cs="Times New Roman"/>
          <w:lang w:val="en-US"/>
        </w:rPr>
        <w:t xml:space="preserve">the </w:t>
      </w:r>
      <w:proofErr w:type="spellStart"/>
      <w:r>
        <w:rPr>
          <w:rFonts w:ascii="Sylfaen" w:eastAsia="Calibri" w:hAnsi="Sylfaen" w:cs="Times New Roman"/>
          <w:lang w:val="en-US"/>
        </w:rPr>
        <w:t>MTBA</w:t>
      </w:r>
      <w:proofErr w:type="spellEnd"/>
      <w:r w:rsidR="00E944AE">
        <w:rPr>
          <w:rFonts w:ascii="Sylfaen" w:eastAsia="Calibri" w:hAnsi="Sylfaen" w:cs="Times New Roman"/>
          <w:lang w:val="en-US"/>
        </w:rPr>
        <w:t xml:space="preserve"> are defined and regulated according to the patients</w:t>
      </w:r>
      <w:r>
        <w:rPr>
          <w:rFonts w:ascii="Sylfaen" w:eastAsia="Calibri" w:hAnsi="Sylfaen" w:cs="Times New Roman"/>
          <w:lang w:val="en-US"/>
        </w:rPr>
        <w:t>’</w:t>
      </w:r>
      <w:r w:rsidR="00E944AE">
        <w:rPr>
          <w:rFonts w:ascii="Sylfaen" w:eastAsia="Calibri" w:hAnsi="Sylfaen" w:cs="Times New Roman"/>
          <w:lang w:val="en-US"/>
        </w:rPr>
        <w:t xml:space="preserve"> individual needs</w:t>
      </w:r>
      <w:r w:rsidR="00721B8E">
        <w:rPr>
          <w:rFonts w:ascii="Sylfaen" w:eastAsia="Calibri" w:hAnsi="Sylfaen" w:cs="Times New Roman"/>
          <w:lang w:val="en-US"/>
        </w:rPr>
        <w:t>.</w:t>
      </w:r>
      <w:r w:rsidR="00E944AE">
        <w:rPr>
          <w:rFonts w:ascii="Sylfaen" w:eastAsia="Calibri" w:hAnsi="Sylfaen" w:cs="Times New Roman"/>
          <w:lang w:val="en-US"/>
        </w:rPr>
        <w:t xml:space="preserve"> At this stage</w:t>
      </w:r>
      <w:r>
        <w:rPr>
          <w:rFonts w:ascii="Sylfaen" w:eastAsia="Calibri" w:hAnsi="Sylfaen" w:cs="Times New Roman"/>
          <w:lang w:val="en-US"/>
        </w:rPr>
        <w:t>,</w:t>
      </w:r>
      <w:r w:rsidR="00E944AE">
        <w:rPr>
          <w:rFonts w:ascii="Sylfaen" w:eastAsia="Calibri" w:hAnsi="Sylfaen" w:cs="Times New Roman"/>
          <w:lang w:val="en-US"/>
        </w:rPr>
        <w:t xml:space="preserve"> both </w:t>
      </w:r>
      <w:r w:rsidR="00E628AD">
        <w:rPr>
          <w:rFonts w:ascii="Sylfaen" w:eastAsia="Calibri" w:hAnsi="Sylfaen" w:cs="Times New Roman"/>
          <w:lang w:val="en-US"/>
        </w:rPr>
        <w:t>ambulances</w:t>
      </w:r>
      <w:r>
        <w:rPr>
          <w:rFonts w:ascii="Sylfaen" w:eastAsia="Calibri" w:hAnsi="Sylfaen" w:cs="Times New Roman"/>
          <w:lang w:val="en-US"/>
        </w:rPr>
        <w:t xml:space="preserve"> </w:t>
      </w:r>
      <w:r w:rsidR="00E944AE">
        <w:rPr>
          <w:rFonts w:ascii="Sylfaen" w:eastAsia="Calibri" w:hAnsi="Sylfaen" w:cs="Times New Roman"/>
          <w:lang w:val="en-US"/>
        </w:rPr>
        <w:t xml:space="preserve">serve 36 patients, out of </w:t>
      </w:r>
      <w:r w:rsidR="00E628AD">
        <w:rPr>
          <w:rFonts w:ascii="Sylfaen" w:eastAsia="Calibri" w:hAnsi="Sylfaen" w:cs="Times New Roman"/>
          <w:lang w:val="en-US"/>
        </w:rPr>
        <w:t xml:space="preserve">whom </w:t>
      </w:r>
      <w:r w:rsidR="00E944AE">
        <w:rPr>
          <w:rFonts w:ascii="Sylfaen" w:eastAsia="Calibri" w:hAnsi="Sylfaen" w:cs="Times New Roman"/>
          <w:lang w:val="en-US"/>
        </w:rPr>
        <w:t xml:space="preserve">24 </w:t>
      </w:r>
      <w:r w:rsidR="00E628AD">
        <w:rPr>
          <w:rFonts w:ascii="Sylfaen" w:eastAsia="Calibri" w:hAnsi="Sylfaen" w:cs="Times New Roman"/>
          <w:lang w:val="en-US"/>
        </w:rPr>
        <w:t xml:space="preserve">have </w:t>
      </w:r>
      <w:r w:rsidR="00E944AE">
        <w:rPr>
          <w:rFonts w:ascii="Sylfaen" w:eastAsia="Calibri" w:hAnsi="Sylfaen" w:cs="Times New Roman"/>
          <w:lang w:val="en-US"/>
        </w:rPr>
        <w:t xml:space="preserve">sensitive TB and 12 </w:t>
      </w:r>
      <w:proofErr w:type="spellStart"/>
      <w:r w:rsidR="00E944AE">
        <w:rPr>
          <w:rFonts w:ascii="Sylfaen" w:eastAsia="Calibri" w:hAnsi="Sylfaen" w:cs="Times New Roman"/>
          <w:lang w:val="en-US"/>
        </w:rPr>
        <w:t>MDR</w:t>
      </w:r>
      <w:proofErr w:type="spellEnd"/>
      <w:r w:rsidR="00E944AE">
        <w:rPr>
          <w:rFonts w:ascii="Sylfaen" w:eastAsia="Calibri" w:hAnsi="Sylfaen" w:cs="Times New Roman"/>
          <w:lang w:val="en-US"/>
        </w:rPr>
        <w:t xml:space="preserve">. </w:t>
      </w:r>
    </w:p>
    <w:p w:rsidR="00C726D3" w:rsidRPr="00C726D3" w:rsidRDefault="00C726D3" w:rsidP="008D7912">
      <w:pPr>
        <w:pStyle w:val="ListParagraph"/>
        <w:jc w:val="both"/>
        <w:rPr>
          <w:rFonts w:ascii="Sylfaen" w:eastAsia="Calibri" w:hAnsi="Sylfaen" w:cs="Times New Roman"/>
          <w:lang w:val="ka-GE"/>
        </w:rPr>
      </w:pPr>
    </w:p>
    <w:p w:rsidR="009E6EB7" w:rsidRPr="00E944AE" w:rsidRDefault="00721B8E" w:rsidP="008D7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>The patients are served in</w:t>
      </w:r>
      <w:r w:rsidR="00E628AD">
        <w:rPr>
          <w:rFonts w:ascii="Sylfaen" w:eastAsia="Calibri" w:hAnsi="Sylfaen" w:cs="Times New Roman"/>
          <w:lang w:val="en-US"/>
        </w:rPr>
        <w:t xml:space="preserve"> a</w:t>
      </w:r>
      <w:r>
        <w:rPr>
          <w:rFonts w:ascii="Sylfaen" w:eastAsia="Calibri" w:hAnsi="Sylfaen" w:cs="Times New Roman"/>
          <w:lang w:val="en-US"/>
        </w:rPr>
        <w:t xml:space="preserve"> comfortable </w:t>
      </w:r>
      <w:r w:rsidR="00E944AE" w:rsidRPr="00E944AE">
        <w:rPr>
          <w:rFonts w:ascii="Sylfaen" w:eastAsia="Calibri" w:hAnsi="Sylfaen" w:cs="Times New Roman"/>
          <w:lang w:val="en-US"/>
        </w:rPr>
        <w:t>environment. Th</w:t>
      </w:r>
      <w:r>
        <w:rPr>
          <w:rFonts w:ascii="Sylfaen" w:eastAsia="Calibri" w:hAnsi="Sylfaen" w:cs="Times New Roman"/>
          <w:lang w:val="en-US"/>
        </w:rPr>
        <w:t xml:space="preserve">e vehicles </w:t>
      </w:r>
      <w:r w:rsidR="00E628AD">
        <w:rPr>
          <w:rFonts w:ascii="Sylfaen" w:eastAsia="Calibri" w:hAnsi="Sylfaen" w:cs="Times New Roman"/>
          <w:lang w:val="en-US"/>
        </w:rPr>
        <w:t xml:space="preserve">each </w:t>
      </w:r>
      <w:r>
        <w:rPr>
          <w:rFonts w:ascii="Sylfaen" w:eastAsia="Calibri" w:hAnsi="Sylfaen" w:cs="Times New Roman"/>
          <w:lang w:val="en-US"/>
        </w:rPr>
        <w:t xml:space="preserve">have two units – </w:t>
      </w:r>
      <w:r w:rsidR="00E628AD">
        <w:rPr>
          <w:rFonts w:ascii="Sylfaen" w:eastAsia="Calibri" w:hAnsi="Sylfaen" w:cs="Times New Roman"/>
          <w:lang w:val="en-US"/>
        </w:rPr>
        <w:t xml:space="preserve">one </w:t>
      </w:r>
      <w:r>
        <w:rPr>
          <w:rFonts w:ascii="Sylfaen" w:eastAsia="Calibri" w:hAnsi="Sylfaen" w:cs="Times New Roman"/>
          <w:lang w:val="en-US"/>
        </w:rPr>
        <w:t xml:space="preserve">designated for </w:t>
      </w:r>
      <w:r w:rsidR="00E944AE" w:rsidRPr="00E944AE">
        <w:rPr>
          <w:rFonts w:ascii="Sylfaen" w:eastAsia="Calibri" w:hAnsi="Sylfaen" w:cs="Times New Roman"/>
          <w:lang w:val="en-US"/>
        </w:rPr>
        <w:t>sensitive</w:t>
      </w:r>
      <w:r w:rsidR="00E628AD">
        <w:rPr>
          <w:rFonts w:ascii="Sylfaen" w:eastAsia="Calibri" w:hAnsi="Sylfaen" w:cs="Times New Roman"/>
          <w:lang w:val="en-US"/>
        </w:rPr>
        <w:t xml:space="preserve"> TB</w:t>
      </w:r>
      <w:r>
        <w:rPr>
          <w:rFonts w:ascii="Sylfaen" w:eastAsia="Calibri" w:hAnsi="Sylfaen" w:cs="Times New Roman"/>
          <w:lang w:val="en-US"/>
        </w:rPr>
        <w:t xml:space="preserve"> </w:t>
      </w:r>
      <w:r w:rsidR="00E628AD">
        <w:rPr>
          <w:rFonts w:ascii="Sylfaen" w:eastAsia="Calibri" w:hAnsi="Sylfaen" w:cs="Times New Roman"/>
          <w:lang w:val="en-US"/>
        </w:rPr>
        <w:t xml:space="preserve">patients </w:t>
      </w:r>
      <w:r>
        <w:rPr>
          <w:rFonts w:ascii="Sylfaen" w:eastAsia="Calibri" w:hAnsi="Sylfaen" w:cs="Times New Roman"/>
          <w:lang w:val="en-US"/>
        </w:rPr>
        <w:t xml:space="preserve">and </w:t>
      </w:r>
      <w:r w:rsidR="00E628AD">
        <w:rPr>
          <w:rFonts w:ascii="Sylfaen" w:eastAsia="Calibri" w:hAnsi="Sylfaen" w:cs="Times New Roman"/>
          <w:lang w:val="en-US"/>
        </w:rPr>
        <w:t xml:space="preserve">the other for </w:t>
      </w:r>
      <w:r>
        <w:rPr>
          <w:rFonts w:ascii="Sylfaen" w:eastAsia="Calibri" w:hAnsi="Sylfaen" w:cs="Times New Roman"/>
          <w:lang w:val="en-US"/>
        </w:rPr>
        <w:t>DR TB patients</w:t>
      </w:r>
      <w:r w:rsidR="00E944AE" w:rsidRPr="00E944AE">
        <w:rPr>
          <w:rFonts w:ascii="Sylfaen" w:eastAsia="Calibri" w:hAnsi="Sylfaen" w:cs="Times New Roman"/>
          <w:lang w:val="en-US"/>
        </w:rPr>
        <w:t xml:space="preserve">. </w:t>
      </w:r>
      <w:r w:rsidR="00E628AD">
        <w:rPr>
          <w:rFonts w:ascii="Sylfaen" w:eastAsia="Calibri" w:hAnsi="Sylfaen" w:cs="Times New Roman"/>
          <w:lang w:val="en-US"/>
        </w:rPr>
        <w:t>Patients do not, therefore, come into contact with each other</w:t>
      </w:r>
      <w:r w:rsidR="00E944AE" w:rsidRPr="00E944AE">
        <w:rPr>
          <w:rFonts w:ascii="Sylfaen" w:eastAsia="Calibri" w:hAnsi="Sylfaen" w:cs="Times New Roman"/>
          <w:lang w:val="en-US"/>
        </w:rPr>
        <w:t>.</w:t>
      </w:r>
    </w:p>
    <w:p w:rsidR="00E944AE" w:rsidRPr="00E944AE" w:rsidRDefault="00E944AE" w:rsidP="00E944AE">
      <w:pPr>
        <w:spacing w:after="0" w:line="240" w:lineRule="auto"/>
        <w:jc w:val="both"/>
        <w:rPr>
          <w:rFonts w:ascii="Sylfaen" w:eastAsia="Calibri" w:hAnsi="Sylfaen" w:cs="Times New Roman"/>
          <w:lang w:val="en-US"/>
        </w:rPr>
      </w:pPr>
    </w:p>
    <w:p w:rsidR="002D1E42" w:rsidRPr="00D7366F" w:rsidRDefault="00E944AE" w:rsidP="002D1E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  <w:r w:rsidRPr="0061061F">
        <w:rPr>
          <w:rFonts w:ascii="Sylfaen" w:eastAsia="Calibri" w:hAnsi="Sylfaen" w:cs="Times New Roman"/>
          <w:lang w:val="en-US"/>
        </w:rPr>
        <w:t xml:space="preserve">The location of the </w:t>
      </w:r>
      <w:proofErr w:type="spellStart"/>
      <w:r w:rsidR="00E628AD">
        <w:rPr>
          <w:rFonts w:ascii="Sylfaen" w:eastAsia="Calibri" w:hAnsi="Sylfaen" w:cs="Times New Roman"/>
          <w:lang w:val="en-US"/>
        </w:rPr>
        <w:t>MTBA</w:t>
      </w:r>
      <w:proofErr w:type="spellEnd"/>
      <w:r w:rsidRPr="0061061F">
        <w:rPr>
          <w:rFonts w:ascii="Sylfaen" w:eastAsia="Calibri" w:hAnsi="Sylfaen" w:cs="Times New Roman"/>
          <w:lang w:val="en-US"/>
        </w:rPr>
        <w:t xml:space="preserve"> (</w:t>
      </w:r>
      <w:r w:rsidR="00E628AD">
        <w:rPr>
          <w:rFonts w:ascii="Sylfaen" w:eastAsia="Calibri" w:hAnsi="Sylfaen" w:cs="Times New Roman"/>
          <w:lang w:val="en-US"/>
        </w:rPr>
        <w:t xml:space="preserve">at N. </w:t>
      </w:r>
      <w:proofErr w:type="spellStart"/>
      <w:r w:rsidR="00E628AD">
        <w:rPr>
          <w:rFonts w:ascii="Sylfaen" w:eastAsia="Calibri" w:hAnsi="Sylfaen" w:cs="Times New Roman"/>
          <w:lang w:val="en-US"/>
        </w:rPr>
        <w:t>Kipshidze</w:t>
      </w:r>
      <w:proofErr w:type="spellEnd"/>
      <w:r w:rsidR="00E628AD">
        <w:rPr>
          <w:rFonts w:ascii="Sylfaen" w:eastAsia="Calibri" w:hAnsi="Sylfaen" w:cs="Times New Roman"/>
          <w:lang w:val="en-US"/>
        </w:rPr>
        <w:t xml:space="preserve"> </w:t>
      </w:r>
      <w:r w:rsidRPr="0061061F">
        <w:rPr>
          <w:rFonts w:ascii="Sylfaen" w:eastAsia="Calibri" w:hAnsi="Sylfaen" w:cs="Times New Roman"/>
          <w:lang w:val="en-US"/>
        </w:rPr>
        <w:t>Central Republican Hospital</w:t>
      </w:r>
      <w:r w:rsidR="00E628AD">
        <w:rPr>
          <w:rFonts w:ascii="Sylfaen" w:eastAsia="Calibri" w:hAnsi="Sylfaen" w:cs="Times New Roman"/>
          <w:lang w:val="en-US"/>
        </w:rPr>
        <w:t>,</w:t>
      </w:r>
      <w:r w:rsidR="0061061F" w:rsidRPr="0061061F">
        <w:rPr>
          <w:rFonts w:ascii="Sylfaen" w:eastAsia="Calibri" w:hAnsi="Sylfaen" w:cs="Times New Roman"/>
          <w:lang w:val="en-US"/>
        </w:rPr>
        <w:t xml:space="preserve"> </w:t>
      </w:r>
      <w:r w:rsidR="00E628AD">
        <w:rPr>
          <w:rFonts w:ascii="Sylfaen" w:eastAsia="Calibri" w:hAnsi="Sylfaen" w:cs="Times New Roman"/>
          <w:lang w:val="en-US"/>
        </w:rPr>
        <w:t xml:space="preserve">on </w:t>
      </w:r>
      <w:r w:rsidR="0061061F" w:rsidRPr="0061061F">
        <w:rPr>
          <w:rFonts w:ascii="Sylfaen" w:eastAsia="Calibri" w:hAnsi="Sylfaen" w:cs="Times New Roman"/>
          <w:lang w:val="en-US"/>
        </w:rPr>
        <w:t xml:space="preserve">29 </w:t>
      </w:r>
      <w:proofErr w:type="spellStart"/>
      <w:r w:rsidR="00E628AD" w:rsidRPr="0061061F">
        <w:rPr>
          <w:rFonts w:ascii="Sylfaen" w:eastAsia="Calibri" w:hAnsi="Sylfaen" w:cs="Times New Roman"/>
          <w:lang w:val="en-US"/>
        </w:rPr>
        <w:t>Va</w:t>
      </w:r>
      <w:r w:rsidR="00E628AD">
        <w:rPr>
          <w:rFonts w:ascii="Sylfaen" w:eastAsia="Calibri" w:hAnsi="Sylfaen" w:cs="Times New Roman"/>
          <w:lang w:val="en-US"/>
        </w:rPr>
        <w:t>zh</w:t>
      </w:r>
      <w:r w:rsidR="00E628AD" w:rsidRPr="0061061F">
        <w:rPr>
          <w:rFonts w:ascii="Sylfaen" w:eastAsia="Calibri" w:hAnsi="Sylfaen" w:cs="Times New Roman"/>
          <w:lang w:val="en-US"/>
        </w:rPr>
        <w:t>a</w:t>
      </w:r>
      <w:proofErr w:type="spellEnd"/>
      <w:r w:rsidR="00E628AD" w:rsidRPr="0061061F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="0061061F" w:rsidRPr="0061061F">
        <w:rPr>
          <w:rFonts w:ascii="Sylfaen" w:eastAsia="Calibri" w:hAnsi="Sylfaen" w:cs="Times New Roman"/>
          <w:lang w:val="en-US"/>
        </w:rPr>
        <w:t>Pshavela</w:t>
      </w:r>
      <w:proofErr w:type="spellEnd"/>
      <w:r w:rsidR="0061061F" w:rsidRPr="0061061F">
        <w:rPr>
          <w:rFonts w:ascii="Sylfaen" w:eastAsia="Calibri" w:hAnsi="Sylfaen" w:cs="Times New Roman"/>
          <w:lang w:val="en-US"/>
        </w:rPr>
        <w:t xml:space="preserve"> </w:t>
      </w:r>
      <w:r w:rsidR="00E628AD">
        <w:rPr>
          <w:rFonts w:ascii="Sylfaen" w:eastAsia="Calibri" w:hAnsi="Sylfaen" w:cs="Times New Roman"/>
          <w:lang w:val="en-US"/>
        </w:rPr>
        <w:t>A</w:t>
      </w:r>
      <w:r w:rsidR="00E628AD" w:rsidRPr="0061061F">
        <w:rPr>
          <w:rFonts w:ascii="Sylfaen" w:eastAsia="Calibri" w:hAnsi="Sylfaen" w:cs="Times New Roman"/>
          <w:lang w:val="en-US"/>
        </w:rPr>
        <w:t>ve</w:t>
      </w:r>
      <w:r w:rsidR="00E628AD">
        <w:rPr>
          <w:rFonts w:ascii="Sylfaen" w:eastAsia="Calibri" w:hAnsi="Sylfaen" w:cs="Times New Roman"/>
          <w:lang w:val="en-US"/>
        </w:rPr>
        <w:t>, Tbilisi</w:t>
      </w:r>
      <w:r w:rsidR="00721B8E" w:rsidRPr="0061061F">
        <w:rPr>
          <w:rFonts w:ascii="Sylfaen" w:eastAsia="Calibri" w:hAnsi="Sylfaen" w:cs="Times New Roman"/>
          <w:lang w:val="en-US"/>
        </w:rPr>
        <w:t>) was</w:t>
      </w:r>
      <w:r w:rsidR="00721B8E">
        <w:rPr>
          <w:rFonts w:ascii="Sylfaen" w:eastAsia="Calibri" w:hAnsi="Sylfaen" w:cs="Times New Roman"/>
          <w:lang w:val="en-US"/>
        </w:rPr>
        <w:t xml:space="preserve"> optimally selected</w:t>
      </w:r>
      <w:r w:rsidR="00E628AD">
        <w:rPr>
          <w:rFonts w:ascii="Sylfaen" w:eastAsia="Calibri" w:hAnsi="Sylfaen" w:cs="Times New Roman"/>
          <w:lang w:val="en-US"/>
        </w:rPr>
        <w:t xml:space="preserve"> – being a</w:t>
      </w:r>
      <w:r w:rsidR="00721B8E">
        <w:rPr>
          <w:rFonts w:ascii="Sylfaen" w:eastAsia="Calibri" w:hAnsi="Sylfaen" w:cs="Times New Roman"/>
          <w:lang w:val="en-US"/>
        </w:rPr>
        <w:t xml:space="preserve"> </w:t>
      </w:r>
      <w:r w:rsidR="00E628AD">
        <w:rPr>
          <w:rFonts w:ascii="Sylfaen" w:eastAsia="Calibri" w:hAnsi="Sylfaen" w:cs="Times New Roman"/>
          <w:lang w:val="en-US"/>
        </w:rPr>
        <w:t xml:space="preserve">central </w:t>
      </w:r>
      <w:r w:rsidR="0061061F" w:rsidRPr="0061061F">
        <w:rPr>
          <w:rFonts w:ascii="Sylfaen" w:eastAsia="Calibri" w:hAnsi="Sylfaen" w:cs="Times New Roman"/>
          <w:lang w:val="en-US"/>
        </w:rPr>
        <w:t xml:space="preserve">location </w:t>
      </w:r>
      <w:r w:rsidR="00E628AD">
        <w:rPr>
          <w:rFonts w:ascii="Sylfaen" w:eastAsia="Calibri" w:hAnsi="Sylfaen" w:cs="Times New Roman"/>
          <w:lang w:val="en-US"/>
        </w:rPr>
        <w:t>with</w:t>
      </w:r>
      <w:r w:rsidR="0061061F" w:rsidRPr="0061061F">
        <w:rPr>
          <w:rFonts w:ascii="Sylfaen" w:eastAsia="Calibri" w:hAnsi="Sylfaen" w:cs="Times New Roman"/>
          <w:lang w:val="en-US"/>
        </w:rPr>
        <w:t xml:space="preserve"> access to such facilities as water</w:t>
      </w:r>
      <w:r w:rsidR="00E628AD">
        <w:rPr>
          <w:rFonts w:ascii="Sylfaen" w:eastAsia="Calibri" w:hAnsi="Sylfaen" w:cs="Times New Roman"/>
          <w:lang w:val="en-US"/>
        </w:rPr>
        <w:t xml:space="preserve"> and lavatories</w:t>
      </w:r>
      <w:r w:rsidRPr="0061061F">
        <w:rPr>
          <w:rFonts w:ascii="Sylfaen" w:eastAsia="Calibri" w:hAnsi="Sylfaen" w:cs="Times New Roman"/>
          <w:lang w:val="en-US"/>
        </w:rPr>
        <w:t xml:space="preserve">. </w:t>
      </w:r>
    </w:p>
    <w:p w:rsidR="00D7366F" w:rsidRPr="00D7366F" w:rsidRDefault="00D7366F" w:rsidP="00D7366F">
      <w:p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</w:p>
    <w:p w:rsidR="004A3F2F" w:rsidRPr="00EA2A93" w:rsidRDefault="00E628AD" w:rsidP="009535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>Having t</w:t>
      </w:r>
      <w:r w:rsidR="00721B8E">
        <w:rPr>
          <w:rFonts w:ascii="Sylfaen" w:eastAsia="Calibri" w:hAnsi="Sylfaen" w:cs="Times New Roman"/>
          <w:lang w:val="en-US"/>
        </w:rPr>
        <w:t>wo</w:t>
      </w:r>
      <w:r w:rsidR="0061061F">
        <w:rPr>
          <w:rFonts w:ascii="Sylfaen" w:eastAsia="Calibri" w:hAnsi="Sylfaen" w:cs="Times New Roman"/>
          <w:lang w:val="en-US"/>
        </w:rPr>
        <w:t xml:space="preserve"> </w:t>
      </w:r>
      <w:proofErr w:type="spellStart"/>
      <w:r>
        <w:rPr>
          <w:rFonts w:ascii="Sylfaen" w:eastAsia="Calibri" w:hAnsi="Sylfaen" w:cs="Times New Roman"/>
          <w:lang w:val="en-US"/>
        </w:rPr>
        <w:t>MTBAs</w:t>
      </w:r>
      <w:proofErr w:type="spellEnd"/>
      <w:r w:rsidR="0061061F">
        <w:rPr>
          <w:rFonts w:ascii="Sylfaen" w:eastAsia="Calibri" w:hAnsi="Sylfaen" w:cs="Times New Roman"/>
          <w:lang w:val="en-US"/>
        </w:rPr>
        <w:t xml:space="preserve"> </w:t>
      </w:r>
      <w:r>
        <w:rPr>
          <w:rFonts w:ascii="Sylfaen" w:eastAsia="Calibri" w:hAnsi="Sylfaen" w:cs="Times New Roman"/>
          <w:lang w:val="en-US"/>
        </w:rPr>
        <w:t>working on the grounds of the hospital</w:t>
      </w:r>
      <w:r w:rsidR="0061061F">
        <w:rPr>
          <w:rFonts w:ascii="Sylfaen" w:eastAsia="Calibri" w:hAnsi="Sylfaen" w:cs="Times New Roman"/>
          <w:lang w:val="en-US"/>
        </w:rPr>
        <w:t xml:space="preserve"> provides the opportunity to serve patients without keeping them waiting. </w:t>
      </w:r>
    </w:p>
    <w:p w:rsidR="004A3F2F" w:rsidRDefault="004A3F2F" w:rsidP="009535FE">
      <w:pPr>
        <w:rPr>
          <w:rFonts w:ascii="Sylfaen" w:eastAsia="Calibri" w:hAnsi="Sylfaen" w:cs="Times New Roman"/>
          <w:b/>
          <w:lang w:val="ka-GE"/>
        </w:rPr>
      </w:pPr>
    </w:p>
    <w:p w:rsidR="009535FE" w:rsidRPr="001129B7" w:rsidRDefault="0061061F" w:rsidP="009535FE">
      <w:pPr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en-US"/>
        </w:rPr>
        <w:t>Observation</w:t>
      </w:r>
      <w:r w:rsidR="00D7366F">
        <w:rPr>
          <w:rFonts w:ascii="Sylfaen" w:eastAsia="Calibri" w:hAnsi="Sylfaen" w:cs="Times New Roman"/>
          <w:b/>
          <w:lang w:val="en-US"/>
        </w:rPr>
        <w:t>s</w:t>
      </w:r>
      <w:r w:rsidR="00C726D3" w:rsidRPr="001129B7">
        <w:rPr>
          <w:rFonts w:ascii="Sylfaen" w:eastAsia="Calibri" w:hAnsi="Sylfaen" w:cs="Times New Roman"/>
          <w:b/>
          <w:lang w:val="ka-GE"/>
        </w:rPr>
        <w:t xml:space="preserve">: </w:t>
      </w:r>
    </w:p>
    <w:p w:rsidR="00E5123E" w:rsidRPr="00CF4506" w:rsidRDefault="00776AD9" w:rsidP="00CF4506">
      <w:pPr>
        <w:pStyle w:val="ListParagraph"/>
        <w:numPr>
          <w:ilvl w:val="0"/>
          <w:numId w:val="10"/>
        </w:num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To </w:t>
      </w:r>
      <w:r w:rsidR="0061061F">
        <w:rPr>
          <w:rFonts w:ascii="Sylfaen" w:eastAsia="Calibri" w:hAnsi="Sylfaen" w:cs="Times New Roman"/>
          <w:lang w:val="en-US"/>
        </w:rPr>
        <w:t>date</w:t>
      </w:r>
      <w:r w:rsidR="00D7366F">
        <w:rPr>
          <w:rFonts w:ascii="Sylfaen" w:eastAsia="Calibri" w:hAnsi="Sylfaen" w:cs="Times New Roman"/>
          <w:lang w:val="en-US"/>
        </w:rPr>
        <w:t>,</w:t>
      </w:r>
      <w:r w:rsidR="0061061F">
        <w:rPr>
          <w:rFonts w:ascii="Sylfaen" w:eastAsia="Calibri" w:hAnsi="Sylfaen" w:cs="Times New Roman"/>
          <w:lang w:val="en-US"/>
        </w:rPr>
        <w:t xml:space="preserve"> the </w:t>
      </w:r>
      <w:proofErr w:type="spellStart"/>
      <w:r w:rsidR="0061061F">
        <w:rPr>
          <w:rFonts w:ascii="Sylfaen" w:eastAsia="Calibri" w:hAnsi="Sylfaen" w:cs="Times New Roman"/>
          <w:lang w:val="en-US"/>
        </w:rPr>
        <w:t>M</w:t>
      </w:r>
      <w:r w:rsidR="00D7366F">
        <w:rPr>
          <w:rFonts w:ascii="Sylfaen" w:eastAsia="Calibri" w:hAnsi="Sylfaen" w:cs="Times New Roman"/>
          <w:lang w:val="en-US"/>
        </w:rPr>
        <w:t>TB</w:t>
      </w:r>
      <w:r w:rsidR="0061061F">
        <w:rPr>
          <w:rFonts w:ascii="Sylfaen" w:eastAsia="Calibri" w:hAnsi="Sylfaen" w:cs="Times New Roman"/>
          <w:lang w:val="en-US"/>
        </w:rPr>
        <w:t>A</w:t>
      </w:r>
      <w:r w:rsidR="00D7366F">
        <w:rPr>
          <w:rFonts w:ascii="Sylfaen" w:eastAsia="Calibri" w:hAnsi="Sylfaen" w:cs="Times New Roman"/>
          <w:lang w:val="en-US"/>
        </w:rPr>
        <w:t>s</w:t>
      </w:r>
      <w:proofErr w:type="spellEnd"/>
      <w:r w:rsidR="0061061F">
        <w:rPr>
          <w:rFonts w:ascii="Sylfaen" w:eastAsia="Calibri" w:hAnsi="Sylfaen" w:cs="Times New Roman"/>
          <w:lang w:val="en-US"/>
        </w:rPr>
        <w:t xml:space="preserve"> function as </w:t>
      </w:r>
      <w:r w:rsidR="00D7366F">
        <w:rPr>
          <w:rFonts w:ascii="Sylfaen" w:eastAsia="Calibri" w:hAnsi="Sylfaen" w:cs="Times New Roman"/>
          <w:lang w:val="en-US"/>
        </w:rPr>
        <w:t xml:space="preserve">facilities </w:t>
      </w:r>
      <w:r w:rsidR="0061061F">
        <w:rPr>
          <w:rFonts w:ascii="Sylfaen" w:eastAsia="Calibri" w:hAnsi="Sylfaen" w:cs="Times New Roman"/>
          <w:lang w:val="en-US"/>
        </w:rPr>
        <w:t>providing anti-TB d</w:t>
      </w:r>
      <w:r>
        <w:rPr>
          <w:rFonts w:ascii="Sylfaen" w:eastAsia="Calibri" w:hAnsi="Sylfaen" w:cs="Times New Roman"/>
          <w:lang w:val="en-US"/>
        </w:rPr>
        <w:t>rugs to the patients</w:t>
      </w:r>
      <w:r w:rsidR="00D7366F">
        <w:rPr>
          <w:rFonts w:ascii="Sylfaen" w:eastAsia="Calibri" w:hAnsi="Sylfaen" w:cs="Times New Roman"/>
          <w:lang w:val="en-US"/>
        </w:rPr>
        <w:t xml:space="preserve"> – taking over the duties of the former</w:t>
      </w:r>
      <w:r w:rsidR="0061061F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="0061061F">
        <w:rPr>
          <w:rFonts w:ascii="Sylfaen" w:eastAsia="Calibri" w:hAnsi="Sylfaen" w:cs="Times New Roman"/>
          <w:lang w:val="en-US"/>
        </w:rPr>
        <w:t>Saburtalo</w:t>
      </w:r>
      <w:proofErr w:type="spellEnd"/>
      <w:r w:rsidR="0061061F">
        <w:rPr>
          <w:rFonts w:ascii="Sylfaen" w:eastAsia="Calibri" w:hAnsi="Sylfaen" w:cs="Times New Roman"/>
          <w:lang w:val="en-US"/>
        </w:rPr>
        <w:t xml:space="preserve"> TB Dispen</w:t>
      </w:r>
      <w:r>
        <w:rPr>
          <w:rFonts w:ascii="Sylfaen" w:eastAsia="Calibri" w:hAnsi="Sylfaen" w:cs="Times New Roman"/>
          <w:lang w:val="en-US"/>
        </w:rPr>
        <w:t xml:space="preserve">sary. </w:t>
      </w:r>
      <w:r w:rsidR="00D7366F">
        <w:rPr>
          <w:rFonts w:ascii="Sylfaen" w:eastAsia="Calibri" w:hAnsi="Sylfaen" w:cs="Times New Roman"/>
          <w:lang w:val="en-US"/>
        </w:rPr>
        <w:t xml:space="preserve">The majority </w:t>
      </w:r>
      <w:r>
        <w:rPr>
          <w:rFonts w:ascii="Sylfaen" w:eastAsia="Calibri" w:hAnsi="Sylfaen" w:cs="Times New Roman"/>
          <w:lang w:val="en-US"/>
        </w:rPr>
        <w:t xml:space="preserve">of the patients </w:t>
      </w:r>
      <w:r w:rsidR="0061061F">
        <w:rPr>
          <w:rFonts w:ascii="Sylfaen" w:eastAsia="Calibri" w:hAnsi="Sylfaen" w:cs="Times New Roman"/>
          <w:lang w:val="en-US"/>
        </w:rPr>
        <w:t xml:space="preserve">who were </w:t>
      </w:r>
      <w:r w:rsidR="00D7366F">
        <w:rPr>
          <w:rFonts w:ascii="Sylfaen" w:eastAsia="Calibri" w:hAnsi="Sylfaen" w:cs="Times New Roman"/>
          <w:lang w:val="en-US"/>
        </w:rPr>
        <w:t xml:space="preserve">previously </w:t>
      </w:r>
      <w:r w:rsidR="0061061F">
        <w:rPr>
          <w:rFonts w:ascii="Sylfaen" w:eastAsia="Calibri" w:hAnsi="Sylfaen" w:cs="Times New Roman"/>
          <w:lang w:val="en-US"/>
        </w:rPr>
        <w:t xml:space="preserve">receiving services in </w:t>
      </w:r>
      <w:r w:rsidR="00D7366F">
        <w:rPr>
          <w:rFonts w:ascii="Sylfaen" w:eastAsia="Calibri" w:hAnsi="Sylfaen" w:cs="Times New Roman"/>
          <w:lang w:val="en-US"/>
        </w:rPr>
        <w:t xml:space="preserve">the </w:t>
      </w:r>
      <w:r w:rsidR="0061061F">
        <w:rPr>
          <w:rFonts w:ascii="Sylfaen" w:eastAsia="Calibri" w:hAnsi="Sylfaen" w:cs="Times New Roman"/>
          <w:lang w:val="en-US"/>
        </w:rPr>
        <w:t xml:space="preserve">TB dispensary were referred to </w:t>
      </w:r>
      <w:r w:rsidR="00D7366F">
        <w:rPr>
          <w:rFonts w:ascii="Sylfaen" w:eastAsia="Calibri" w:hAnsi="Sylfaen" w:cs="Times New Roman"/>
          <w:lang w:val="en-US"/>
        </w:rPr>
        <w:t xml:space="preserve">the </w:t>
      </w:r>
      <w:proofErr w:type="spellStart"/>
      <w:r w:rsidR="00D7366F">
        <w:rPr>
          <w:rFonts w:ascii="Sylfaen" w:eastAsia="Calibri" w:hAnsi="Sylfaen" w:cs="Times New Roman"/>
          <w:lang w:val="en-US"/>
        </w:rPr>
        <w:t>M</w:t>
      </w:r>
      <w:r w:rsidR="0061061F">
        <w:rPr>
          <w:rFonts w:ascii="Sylfaen" w:eastAsia="Calibri" w:hAnsi="Sylfaen" w:cs="Times New Roman"/>
          <w:lang w:val="en-US"/>
        </w:rPr>
        <w:t>TB</w:t>
      </w:r>
      <w:r w:rsidR="00D7366F">
        <w:rPr>
          <w:rFonts w:ascii="Sylfaen" w:eastAsia="Calibri" w:hAnsi="Sylfaen" w:cs="Times New Roman"/>
          <w:lang w:val="en-US"/>
        </w:rPr>
        <w:t>A</w:t>
      </w:r>
      <w:proofErr w:type="spellEnd"/>
      <w:r w:rsidR="0061061F">
        <w:rPr>
          <w:rFonts w:ascii="Sylfaen" w:eastAsia="Calibri" w:hAnsi="Sylfaen" w:cs="Times New Roman"/>
          <w:lang w:val="en-US"/>
        </w:rPr>
        <w:t xml:space="preserve">. Alternatively, in-patients services can be received </w:t>
      </w:r>
      <w:r w:rsidR="00CF4506">
        <w:rPr>
          <w:rFonts w:ascii="Sylfaen" w:eastAsia="Calibri" w:hAnsi="Sylfaen" w:cs="Times New Roman"/>
          <w:lang w:val="en-US"/>
        </w:rPr>
        <w:t>in TB dispensaries situated in other districts</w:t>
      </w:r>
      <w:r w:rsidR="00D7366F">
        <w:rPr>
          <w:rFonts w:ascii="Sylfaen" w:eastAsia="Calibri" w:hAnsi="Sylfaen" w:cs="Times New Roman"/>
          <w:lang w:val="en-US"/>
        </w:rPr>
        <w:t xml:space="preserve"> of Tbilisi</w:t>
      </w:r>
      <w:r w:rsidR="00CF4506">
        <w:rPr>
          <w:rFonts w:ascii="Sylfaen" w:eastAsia="Calibri" w:hAnsi="Sylfaen" w:cs="Times New Roman"/>
          <w:lang w:val="en-US"/>
        </w:rPr>
        <w:t xml:space="preserve">. </w:t>
      </w:r>
      <w:r w:rsidR="00D7366F">
        <w:rPr>
          <w:rFonts w:ascii="Sylfaen" w:eastAsia="Calibri" w:hAnsi="Sylfaen" w:cs="Times New Roman"/>
          <w:lang w:val="en-US"/>
        </w:rPr>
        <w:t>Nevertheless</w:t>
      </w:r>
      <w:r w:rsidR="00CF4506">
        <w:rPr>
          <w:rFonts w:ascii="Sylfaen" w:eastAsia="Calibri" w:hAnsi="Sylfaen" w:cs="Times New Roman"/>
          <w:lang w:val="en-US"/>
        </w:rPr>
        <w:t>, due to</w:t>
      </w:r>
      <w:r w:rsidR="00D7366F">
        <w:rPr>
          <w:rFonts w:ascii="Sylfaen" w:eastAsia="Calibri" w:hAnsi="Sylfaen" w:cs="Times New Roman"/>
          <w:lang w:val="en-US"/>
        </w:rPr>
        <w:t xml:space="preserve"> considerations of</w:t>
      </w:r>
      <w:r w:rsidR="00CF4506">
        <w:rPr>
          <w:rFonts w:ascii="Sylfaen" w:eastAsia="Calibri" w:hAnsi="Sylfaen" w:cs="Times New Roman"/>
          <w:lang w:val="en-US"/>
        </w:rPr>
        <w:t xml:space="preserve"> distance, time and expenses</w:t>
      </w:r>
      <w:r w:rsidR="00D7366F">
        <w:rPr>
          <w:rFonts w:ascii="Sylfaen" w:eastAsia="Calibri" w:hAnsi="Sylfaen" w:cs="Times New Roman"/>
          <w:lang w:val="en-US"/>
        </w:rPr>
        <w:t>,</w:t>
      </w:r>
      <w:r w:rsidR="00CF4506">
        <w:rPr>
          <w:rFonts w:ascii="Sylfaen" w:eastAsia="Calibri" w:hAnsi="Sylfaen" w:cs="Times New Roman"/>
          <w:lang w:val="en-US"/>
        </w:rPr>
        <w:t xml:space="preserve"> </w:t>
      </w:r>
      <w:r w:rsidR="00D7366F">
        <w:rPr>
          <w:rFonts w:ascii="Sylfaen" w:eastAsia="Calibri" w:hAnsi="Sylfaen" w:cs="Times New Roman"/>
          <w:lang w:val="en-US"/>
        </w:rPr>
        <w:t xml:space="preserve">the </w:t>
      </w:r>
      <w:proofErr w:type="spellStart"/>
      <w:r w:rsidR="00CF4506">
        <w:rPr>
          <w:rFonts w:ascii="Sylfaen" w:eastAsia="Calibri" w:hAnsi="Sylfaen" w:cs="Times New Roman"/>
          <w:lang w:val="en-US"/>
        </w:rPr>
        <w:t>M</w:t>
      </w:r>
      <w:r w:rsidR="00D7366F">
        <w:rPr>
          <w:rFonts w:ascii="Sylfaen" w:eastAsia="Calibri" w:hAnsi="Sylfaen" w:cs="Times New Roman"/>
          <w:lang w:val="en-US"/>
        </w:rPr>
        <w:t>TB</w:t>
      </w:r>
      <w:r w:rsidR="00CF4506">
        <w:rPr>
          <w:rFonts w:ascii="Sylfaen" w:eastAsia="Calibri" w:hAnsi="Sylfaen" w:cs="Times New Roman"/>
          <w:lang w:val="en-US"/>
        </w:rPr>
        <w:t>A</w:t>
      </w:r>
      <w:r w:rsidR="00D7366F">
        <w:rPr>
          <w:rFonts w:ascii="Sylfaen" w:eastAsia="Calibri" w:hAnsi="Sylfaen" w:cs="Times New Roman"/>
          <w:lang w:val="en-US"/>
        </w:rPr>
        <w:t>s</w:t>
      </w:r>
      <w:proofErr w:type="spellEnd"/>
      <w:r w:rsidR="00CF4506">
        <w:rPr>
          <w:rFonts w:ascii="Sylfaen" w:eastAsia="Calibri" w:hAnsi="Sylfaen" w:cs="Times New Roman"/>
          <w:lang w:val="en-US"/>
        </w:rPr>
        <w:t xml:space="preserve"> appeared to be the most appropriate option for receiving services. In addition, some of the nurses who were directly supervising TB treatment were transferred to </w:t>
      </w:r>
      <w:r w:rsidR="00D7366F">
        <w:rPr>
          <w:rFonts w:ascii="Sylfaen" w:eastAsia="Calibri" w:hAnsi="Sylfaen" w:cs="Times New Roman"/>
          <w:lang w:val="en-US"/>
        </w:rPr>
        <w:t>the ambulances</w:t>
      </w:r>
      <w:r w:rsidR="00CF4506">
        <w:rPr>
          <w:rFonts w:ascii="Sylfaen" w:eastAsia="Calibri" w:hAnsi="Sylfaen" w:cs="Times New Roman"/>
          <w:lang w:val="en-US"/>
        </w:rPr>
        <w:t xml:space="preserve">. </w:t>
      </w:r>
      <w:r w:rsidR="003A2016">
        <w:rPr>
          <w:rFonts w:ascii="Sylfaen" w:eastAsia="Calibri" w:hAnsi="Sylfaen" w:cs="Times New Roman"/>
          <w:lang w:val="en-US"/>
        </w:rPr>
        <w:t xml:space="preserve">The latter has also facilitated the choice of patients </w:t>
      </w:r>
      <w:r w:rsidR="00CF4506">
        <w:rPr>
          <w:rFonts w:ascii="Sylfaen" w:eastAsia="Calibri" w:hAnsi="Sylfaen" w:cs="Times New Roman"/>
          <w:lang w:val="en-US"/>
        </w:rPr>
        <w:t xml:space="preserve">in favor of </w:t>
      </w:r>
      <w:proofErr w:type="spellStart"/>
      <w:r w:rsidR="00D7366F">
        <w:rPr>
          <w:rFonts w:ascii="Sylfaen" w:eastAsia="Calibri" w:hAnsi="Sylfaen" w:cs="Times New Roman"/>
          <w:lang w:val="en-US"/>
        </w:rPr>
        <w:t>M</w:t>
      </w:r>
      <w:r w:rsidR="00CF4506">
        <w:rPr>
          <w:rFonts w:ascii="Sylfaen" w:eastAsia="Calibri" w:hAnsi="Sylfaen" w:cs="Times New Roman"/>
          <w:lang w:val="en-US"/>
        </w:rPr>
        <w:t>TBA</w:t>
      </w:r>
      <w:proofErr w:type="spellEnd"/>
      <w:r w:rsidR="00DC3CB2" w:rsidRPr="001129B7">
        <w:rPr>
          <w:rFonts w:ascii="Sylfaen" w:eastAsia="Calibri" w:hAnsi="Sylfaen" w:cs="Times New Roman"/>
          <w:lang w:val="ka-GE"/>
        </w:rPr>
        <w:t>;</w:t>
      </w:r>
      <w:r w:rsidR="005B2F98" w:rsidRPr="001129B7">
        <w:rPr>
          <w:rFonts w:ascii="Sylfaen" w:eastAsia="Calibri" w:hAnsi="Sylfaen" w:cs="Times New Roman"/>
          <w:lang w:val="ka-GE"/>
        </w:rPr>
        <w:t xml:space="preserve"> </w:t>
      </w:r>
    </w:p>
    <w:p w:rsidR="00CF4506" w:rsidRPr="00CF4506" w:rsidRDefault="00CF4506" w:rsidP="00CF4506">
      <w:pPr>
        <w:pStyle w:val="ListParagraph"/>
        <w:jc w:val="both"/>
        <w:rPr>
          <w:rFonts w:ascii="Sylfaen" w:eastAsia="Calibri" w:hAnsi="Sylfaen" w:cs="Times New Roman"/>
          <w:lang w:val="ka-GE"/>
        </w:rPr>
      </w:pPr>
    </w:p>
    <w:p w:rsidR="00E5123E" w:rsidRPr="00E5123E" w:rsidRDefault="003A2016" w:rsidP="00E5123E">
      <w:pPr>
        <w:pStyle w:val="ListParagraph"/>
        <w:numPr>
          <w:ilvl w:val="0"/>
          <w:numId w:val="7"/>
        </w:num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lastRenderedPageBreak/>
        <w:t>It</w:t>
      </w:r>
      <w:r w:rsidR="00CF4506">
        <w:rPr>
          <w:rFonts w:ascii="Sylfaen" w:eastAsia="Calibri" w:hAnsi="Sylfaen" w:cs="Times New Roman"/>
          <w:lang w:val="en-US"/>
        </w:rPr>
        <w:t xml:space="preserve"> i</w:t>
      </w:r>
      <w:r>
        <w:rPr>
          <w:rFonts w:ascii="Sylfaen" w:eastAsia="Calibri" w:hAnsi="Sylfaen" w:cs="Times New Roman"/>
          <w:lang w:val="en-US"/>
        </w:rPr>
        <w:t xml:space="preserve">s important to have </w:t>
      </w:r>
      <w:r w:rsidR="00D7366F">
        <w:rPr>
          <w:rFonts w:ascii="Sylfaen" w:eastAsia="Calibri" w:hAnsi="Sylfaen" w:cs="Times New Roman"/>
          <w:lang w:val="en-US"/>
        </w:rPr>
        <w:t xml:space="preserve">access to </w:t>
      </w:r>
      <w:r>
        <w:rPr>
          <w:rFonts w:ascii="Sylfaen" w:eastAsia="Calibri" w:hAnsi="Sylfaen" w:cs="Times New Roman"/>
          <w:lang w:val="en-US"/>
        </w:rPr>
        <w:t>water</w:t>
      </w:r>
      <w:r w:rsidR="00CF4506">
        <w:rPr>
          <w:rFonts w:ascii="Sylfaen" w:eastAsia="Calibri" w:hAnsi="Sylfaen" w:cs="Times New Roman"/>
          <w:lang w:val="en-US"/>
        </w:rPr>
        <w:t xml:space="preserve"> </w:t>
      </w:r>
      <w:r w:rsidR="00D7366F">
        <w:rPr>
          <w:rFonts w:ascii="Sylfaen" w:eastAsia="Calibri" w:hAnsi="Sylfaen" w:cs="Times New Roman"/>
          <w:lang w:val="en-US"/>
        </w:rPr>
        <w:t xml:space="preserve">and lavatories </w:t>
      </w:r>
      <w:r w:rsidR="00CF4506">
        <w:rPr>
          <w:rFonts w:ascii="Sylfaen" w:eastAsia="Calibri" w:hAnsi="Sylfaen" w:cs="Times New Roman"/>
          <w:lang w:val="en-US"/>
        </w:rPr>
        <w:t xml:space="preserve">nearby </w:t>
      </w:r>
      <w:r w:rsidR="00D7366F">
        <w:rPr>
          <w:rFonts w:ascii="Sylfaen" w:eastAsia="Calibri" w:hAnsi="Sylfaen" w:cs="Times New Roman"/>
          <w:lang w:val="en-US"/>
        </w:rPr>
        <w:t xml:space="preserve">the </w:t>
      </w:r>
      <w:proofErr w:type="spellStart"/>
      <w:r w:rsidR="00CF4506">
        <w:rPr>
          <w:rFonts w:ascii="Sylfaen" w:eastAsia="Calibri" w:hAnsi="Sylfaen" w:cs="Times New Roman"/>
          <w:lang w:val="en-US"/>
        </w:rPr>
        <w:t>M</w:t>
      </w:r>
      <w:r w:rsidR="00D7366F">
        <w:rPr>
          <w:rFonts w:ascii="Sylfaen" w:eastAsia="Calibri" w:hAnsi="Sylfaen" w:cs="Times New Roman"/>
          <w:lang w:val="en-US"/>
        </w:rPr>
        <w:t>TB</w:t>
      </w:r>
      <w:r w:rsidR="00CF4506">
        <w:rPr>
          <w:rFonts w:ascii="Sylfaen" w:eastAsia="Calibri" w:hAnsi="Sylfaen" w:cs="Times New Roman"/>
          <w:lang w:val="en-US"/>
        </w:rPr>
        <w:t>As</w:t>
      </w:r>
      <w:proofErr w:type="spellEnd"/>
      <w:r w:rsidR="00CF4506">
        <w:rPr>
          <w:rFonts w:ascii="Sylfaen" w:eastAsia="Calibri" w:hAnsi="Sylfaen" w:cs="Times New Roman"/>
          <w:lang w:val="en-US"/>
        </w:rPr>
        <w:t>.</w:t>
      </w:r>
      <w:r>
        <w:rPr>
          <w:rFonts w:ascii="Sylfaen" w:eastAsia="Calibri" w:hAnsi="Sylfaen" w:cs="Times New Roman"/>
          <w:lang w:val="en-US"/>
        </w:rPr>
        <w:t xml:space="preserve"> </w:t>
      </w:r>
      <w:r w:rsidR="00D7366F">
        <w:rPr>
          <w:rFonts w:ascii="Sylfaen" w:eastAsia="Calibri" w:hAnsi="Sylfaen" w:cs="Times New Roman"/>
          <w:lang w:val="en-US"/>
        </w:rPr>
        <w:t>In this case, patients are able to use the facilities</w:t>
      </w:r>
      <w:r w:rsidR="00CF4506">
        <w:rPr>
          <w:rFonts w:ascii="Sylfaen" w:eastAsia="Calibri" w:hAnsi="Sylfaen" w:cs="Times New Roman"/>
          <w:lang w:val="en-US"/>
        </w:rPr>
        <w:t xml:space="preserve"> of</w:t>
      </w:r>
      <w:r w:rsidR="00D7366F">
        <w:rPr>
          <w:rFonts w:ascii="Sylfaen" w:eastAsia="Calibri" w:hAnsi="Sylfaen" w:cs="Times New Roman"/>
          <w:lang w:val="en-US"/>
        </w:rPr>
        <w:t xml:space="preserve"> the</w:t>
      </w:r>
      <w:r w:rsidR="00CF4506">
        <w:rPr>
          <w:rFonts w:ascii="Sylfaen" w:eastAsia="Calibri" w:hAnsi="Sylfaen" w:cs="Times New Roman"/>
          <w:lang w:val="en-US"/>
        </w:rPr>
        <w:t xml:space="preserve"> Republican Hospital</w:t>
      </w:r>
      <w:r w:rsidR="00D7366F">
        <w:rPr>
          <w:rFonts w:ascii="Sylfaen" w:eastAsia="Calibri" w:hAnsi="Sylfaen" w:cs="Times New Roman"/>
          <w:lang w:val="en-US"/>
        </w:rPr>
        <w:t xml:space="preserve">, but this is still a fair distance away from the </w:t>
      </w:r>
      <w:proofErr w:type="spellStart"/>
      <w:r w:rsidR="00D7366F">
        <w:rPr>
          <w:rFonts w:ascii="Sylfaen" w:eastAsia="Calibri" w:hAnsi="Sylfaen" w:cs="Times New Roman"/>
          <w:lang w:val="en-US"/>
        </w:rPr>
        <w:t>MTBA</w:t>
      </w:r>
      <w:proofErr w:type="spellEnd"/>
      <w:r w:rsidR="00D7366F">
        <w:rPr>
          <w:rFonts w:ascii="Sylfaen" w:eastAsia="Calibri" w:hAnsi="Sylfaen" w:cs="Times New Roman"/>
          <w:lang w:val="en-US"/>
        </w:rPr>
        <w:t>,</w:t>
      </w:r>
      <w:r w:rsidR="00CF4506">
        <w:rPr>
          <w:rFonts w:ascii="Sylfaen" w:eastAsia="Calibri" w:hAnsi="Sylfaen" w:cs="Times New Roman"/>
          <w:lang w:val="en-US"/>
        </w:rPr>
        <w:t xml:space="preserve"> which </w:t>
      </w:r>
      <w:r w:rsidR="00D7366F">
        <w:rPr>
          <w:rFonts w:ascii="Sylfaen" w:eastAsia="Calibri" w:hAnsi="Sylfaen" w:cs="Times New Roman"/>
          <w:lang w:val="en-US"/>
        </w:rPr>
        <w:t>could</w:t>
      </w:r>
      <w:r w:rsidR="00CF4506">
        <w:rPr>
          <w:rFonts w:ascii="Sylfaen" w:eastAsia="Calibri" w:hAnsi="Sylfaen" w:cs="Times New Roman"/>
          <w:lang w:val="en-US"/>
        </w:rPr>
        <w:t xml:space="preserve"> create some inconvenience for the patients</w:t>
      </w:r>
      <w:r w:rsidR="00DC3CB2">
        <w:rPr>
          <w:rFonts w:ascii="Sylfaen" w:eastAsia="Calibri" w:hAnsi="Sylfaen" w:cs="Times New Roman"/>
          <w:lang w:val="ka-GE"/>
        </w:rPr>
        <w:t xml:space="preserve">; </w:t>
      </w:r>
    </w:p>
    <w:p w:rsidR="00E5123E" w:rsidRDefault="00E5123E" w:rsidP="00E5123E">
      <w:pPr>
        <w:pStyle w:val="ListParagraph"/>
        <w:spacing w:after="0"/>
        <w:ind w:left="714"/>
        <w:jc w:val="both"/>
        <w:rPr>
          <w:rFonts w:ascii="Sylfaen" w:eastAsia="Calibri" w:hAnsi="Sylfaen" w:cs="Times New Roman"/>
          <w:lang w:val="ka-GE"/>
        </w:rPr>
      </w:pPr>
    </w:p>
    <w:p w:rsidR="00DC3CB2" w:rsidRPr="00D7366F" w:rsidRDefault="00CF4506" w:rsidP="00B86AC6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Sylfaen" w:eastAsia="Calibri" w:hAnsi="Sylfaen" w:cs="Times New Roman"/>
          <w:lang w:val="ka-GE"/>
        </w:rPr>
      </w:pPr>
      <w:r w:rsidRPr="00CF4506">
        <w:rPr>
          <w:rFonts w:ascii="Sylfaen" w:eastAsia="Calibri" w:hAnsi="Sylfaen" w:cs="Times New Roman"/>
          <w:lang w:val="en-US"/>
        </w:rPr>
        <w:t xml:space="preserve">The medical </w:t>
      </w:r>
      <w:proofErr w:type="gramStart"/>
      <w:r w:rsidR="003A2016" w:rsidRPr="00CF4506">
        <w:rPr>
          <w:rFonts w:ascii="Sylfaen" w:eastAsia="Calibri" w:hAnsi="Sylfaen" w:cs="Times New Roman"/>
          <w:lang w:val="en-US"/>
        </w:rPr>
        <w:t xml:space="preserve">staff of </w:t>
      </w:r>
      <w:r w:rsidR="00D7366F">
        <w:rPr>
          <w:rFonts w:ascii="Sylfaen" w:eastAsia="Calibri" w:hAnsi="Sylfaen" w:cs="Times New Roman"/>
          <w:lang w:val="en-US"/>
        </w:rPr>
        <w:t xml:space="preserve">the </w:t>
      </w:r>
      <w:proofErr w:type="spellStart"/>
      <w:r w:rsidR="00D7366F">
        <w:rPr>
          <w:rFonts w:ascii="Sylfaen" w:eastAsia="Calibri" w:hAnsi="Sylfaen" w:cs="Times New Roman"/>
          <w:lang w:val="en-US"/>
        </w:rPr>
        <w:t>M</w:t>
      </w:r>
      <w:r w:rsidR="003A2016" w:rsidRPr="00CF4506">
        <w:rPr>
          <w:rFonts w:ascii="Sylfaen" w:eastAsia="Calibri" w:hAnsi="Sylfaen" w:cs="Times New Roman"/>
          <w:lang w:val="en-US"/>
        </w:rPr>
        <w:t>TBA</w:t>
      </w:r>
      <w:r w:rsidR="00D7366F">
        <w:rPr>
          <w:rFonts w:ascii="Sylfaen" w:eastAsia="Calibri" w:hAnsi="Sylfaen" w:cs="Times New Roman"/>
          <w:lang w:val="en-US"/>
        </w:rPr>
        <w:t>s</w:t>
      </w:r>
      <w:proofErr w:type="spellEnd"/>
      <w:r w:rsidR="003A2016" w:rsidRPr="00CF4506">
        <w:rPr>
          <w:rFonts w:ascii="Sylfaen" w:eastAsia="Calibri" w:hAnsi="Sylfaen" w:cs="Times New Roman"/>
          <w:lang w:val="en-US"/>
        </w:rPr>
        <w:t xml:space="preserve"> prefer</w:t>
      </w:r>
      <w:proofErr w:type="gramEnd"/>
      <w:r w:rsidR="003A2016" w:rsidRPr="00CF4506">
        <w:rPr>
          <w:rFonts w:ascii="Sylfaen" w:eastAsia="Calibri" w:hAnsi="Sylfaen" w:cs="Times New Roman"/>
          <w:lang w:val="en-US"/>
        </w:rPr>
        <w:t xml:space="preserve"> dispensary treatment and </w:t>
      </w:r>
      <w:r w:rsidR="00D7366F">
        <w:rPr>
          <w:rFonts w:ascii="Sylfaen" w:eastAsia="Calibri" w:hAnsi="Sylfaen" w:cs="Times New Roman"/>
          <w:lang w:val="en-US"/>
        </w:rPr>
        <w:t xml:space="preserve">have </w:t>
      </w:r>
      <w:r w:rsidR="00D7366F" w:rsidRPr="00CF4506">
        <w:rPr>
          <w:rFonts w:ascii="Sylfaen" w:eastAsia="Calibri" w:hAnsi="Sylfaen" w:cs="Times New Roman"/>
          <w:lang w:val="en-US"/>
        </w:rPr>
        <w:t>expresse</w:t>
      </w:r>
      <w:r w:rsidR="00D7366F">
        <w:rPr>
          <w:rFonts w:ascii="Sylfaen" w:eastAsia="Calibri" w:hAnsi="Sylfaen" w:cs="Times New Roman"/>
          <w:lang w:val="en-US"/>
        </w:rPr>
        <w:t>d</w:t>
      </w:r>
      <w:r w:rsidR="00D7366F" w:rsidRPr="00CF4506">
        <w:rPr>
          <w:rFonts w:ascii="Sylfaen" w:eastAsia="Calibri" w:hAnsi="Sylfaen" w:cs="Times New Roman"/>
          <w:lang w:val="en-US"/>
        </w:rPr>
        <w:t xml:space="preserve"> </w:t>
      </w:r>
      <w:r w:rsidRPr="00CF4506">
        <w:rPr>
          <w:rFonts w:ascii="Sylfaen" w:eastAsia="Calibri" w:hAnsi="Sylfaen" w:cs="Times New Roman"/>
          <w:lang w:val="en-US"/>
        </w:rPr>
        <w:t xml:space="preserve">some concern with regard </w:t>
      </w:r>
      <w:r w:rsidR="00D7366F">
        <w:rPr>
          <w:rFonts w:ascii="Sylfaen" w:eastAsia="Calibri" w:hAnsi="Sylfaen" w:cs="Times New Roman"/>
          <w:lang w:val="en-US"/>
        </w:rPr>
        <w:t>the</w:t>
      </w:r>
      <w:r w:rsidR="00D7366F" w:rsidRPr="00CF4506">
        <w:rPr>
          <w:rFonts w:ascii="Sylfaen" w:eastAsia="Calibri" w:hAnsi="Sylfaen" w:cs="Times New Roman"/>
          <w:lang w:val="en-US"/>
        </w:rPr>
        <w:t xml:space="preserve"> </w:t>
      </w:r>
      <w:r w:rsidRPr="00CF4506">
        <w:rPr>
          <w:rFonts w:ascii="Sylfaen" w:eastAsia="Calibri" w:hAnsi="Sylfaen" w:cs="Times New Roman"/>
          <w:lang w:val="en-US"/>
        </w:rPr>
        <w:t xml:space="preserve">closure of </w:t>
      </w:r>
      <w:r w:rsidR="00D7366F">
        <w:rPr>
          <w:rFonts w:ascii="Sylfaen" w:eastAsia="Calibri" w:hAnsi="Sylfaen" w:cs="Times New Roman"/>
          <w:lang w:val="en-US"/>
        </w:rPr>
        <w:t xml:space="preserve">the </w:t>
      </w:r>
      <w:r w:rsidRPr="00CF4506">
        <w:rPr>
          <w:rFonts w:ascii="Sylfaen" w:eastAsia="Calibri" w:hAnsi="Sylfaen" w:cs="Times New Roman"/>
          <w:lang w:val="en-US"/>
        </w:rPr>
        <w:t>TB dispensary. Though they noted that the patients</w:t>
      </w:r>
      <w:r w:rsidR="00D7366F">
        <w:rPr>
          <w:rFonts w:ascii="Sylfaen" w:eastAsia="Calibri" w:hAnsi="Sylfaen" w:cs="Times New Roman"/>
          <w:lang w:val="en-US"/>
        </w:rPr>
        <w:t>’</w:t>
      </w:r>
      <w:r w:rsidRPr="00CF4506">
        <w:rPr>
          <w:rFonts w:ascii="Sylfaen" w:eastAsia="Calibri" w:hAnsi="Sylfaen" w:cs="Times New Roman"/>
          <w:lang w:val="en-US"/>
        </w:rPr>
        <w:t xml:space="preserve"> interest</w:t>
      </w:r>
      <w:r w:rsidR="00D7366F">
        <w:rPr>
          <w:rFonts w:ascii="Sylfaen" w:eastAsia="Calibri" w:hAnsi="Sylfaen" w:cs="Times New Roman"/>
          <w:lang w:val="en-US"/>
        </w:rPr>
        <w:t>s</w:t>
      </w:r>
      <w:r w:rsidRPr="00CF4506">
        <w:rPr>
          <w:rFonts w:ascii="Sylfaen" w:eastAsia="Calibri" w:hAnsi="Sylfaen" w:cs="Times New Roman"/>
          <w:lang w:val="en-US"/>
        </w:rPr>
        <w:t xml:space="preserve"> and care </w:t>
      </w:r>
      <w:r w:rsidR="00D7366F">
        <w:rPr>
          <w:rFonts w:ascii="Sylfaen" w:eastAsia="Calibri" w:hAnsi="Sylfaen" w:cs="Times New Roman"/>
          <w:lang w:val="en-US"/>
        </w:rPr>
        <w:t>remain the</w:t>
      </w:r>
      <w:r w:rsidR="00D7366F" w:rsidRPr="00CF4506">
        <w:rPr>
          <w:rFonts w:ascii="Sylfaen" w:eastAsia="Calibri" w:hAnsi="Sylfaen" w:cs="Times New Roman"/>
          <w:lang w:val="en-US"/>
        </w:rPr>
        <w:t xml:space="preserve"> </w:t>
      </w:r>
      <w:r w:rsidRPr="00CF4506">
        <w:rPr>
          <w:rFonts w:ascii="Sylfaen" w:eastAsia="Calibri" w:hAnsi="Sylfaen" w:cs="Times New Roman"/>
          <w:lang w:val="en-US"/>
        </w:rPr>
        <w:t xml:space="preserve">top priorities for them; </w:t>
      </w:r>
    </w:p>
    <w:p w:rsidR="00D7366F" w:rsidRPr="00D7366F" w:rsidRDefault="00D7366F" w:rsidP="00D7366F">
      <w:pPr>
        <w:spacing w:after="0"/>
        <w:jc w:val="both"/>
        <w:rPr>
          <w:rFonts w:ascii="Sylfaen" w:eastAsia="Calibri" w:hAnsi="Sylfaen" w:cs="Times New Roman"/>
          <w:lang w:val="ka-GE"/>
        </w:rPr>
      </w:pPr>
    </w:p>
    <w:p w:rsidR="001B230A" w:rsidRDefault="009150CF" w:rsidP="001B230A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Provision of services can be challenging during </w:t>
      </w:r>
      <w:r w:rsidR="00D7366F">
        <w:rPr>
          <w:rFonts w:ascii="Sylfaen" w:eastAsia="Calibri" w:hAnsi="Sylfaen" w:cs="Times New Roman"/>
          <w:lang w:val="en-US"/>
        </w:rPr>
        <w:t xml:space="preserve">winter because of the need to strictly observe </w:t>
      </w:r>
      <w:r>
        <w:rPr>
          <w:rFonts w:ascii="Sylfaen" w:eastAsia="Calibri" w:hAnsi="Sylfaen" w:cs="Times New Roman"/>
          <w:lang w:val="en-US"/>
        </w:rPr>
        <w:t xml:space="preserve">hygienic norms connected </w:t>
      </w:r>
      <w:r w:rsidR="00D7366F">
        <w:rPr>
          <w:rFonts w:ascii="Sylfaen" w:eastAsia="Calibri" w:hAnsi="Sylfaen" w:cs="Times New Roman"/>
          <w:lang w:val="en-US"/>
        </w:rPr>
        <w:t xml:space="preserve">to the </w:t>
      </w:r>
      <w:r>
        <w:rPr>
          <w:rFonts w:ascii="Sylfaen" w:eastAsia="Calibri" w:hAnsi="Sylfaen" w:cs="Times New Roman"/>
          <w:lang w:val="en-US"/>
        </w:rPr>
        <w:t xml:space="preserve">proper ventilation of the space. </w:t>
      </w:r>
      <w:r w:rsidR="003A2016">
        <w:rPr>
          <w:rFonts w:ascii="Sylfaen" w:eastAsia="Calibri" w:hAnsi="Sylfaen" w:cs="Times New Roman"/>
          <w:lang w:val="en-US"/>
        </w:rPr>
        <w:t>According to the nurses</w:t>
      </w:r>
      <w:r w:rsidR="00D7366F">
        <w:rPr>
          <w:rFonts w:ascii="Sylfaen" w:eastAsia="Calibri" w:hAnsi="Sylfaen" w:cs="Times New Roman"/>
          <w:lang w:val="en-US"/>
        </w:rPr>
        <w:t>,</w:t>
      </w:r>
      <w:r w:rsidR="003A2016">
        <w:rPr>
          <w:rFonts w:ascii="Sylfaen" w:eastAsia="Calibri" w:hAnsi="Sylfaen" w:cs="Times New Roman"/>
          <w:lang w:val="en-US"/>
        </w:rPr>
        <w:t xml:space="preserve"> t</w:t>
      </w:r>
      <w:r>
        <w:rPr>
          <w:rFonts w:ascii="Sylfaen" w:eastAsia="Calibri" w:hAnsi="Sylfaen" w:cs="Times New Roman"/>
          <w:lang w:val="en-US"/>
        </w:rPr>
        <w:t xml:space="preserve">he heating </w:t>
      </w:r>
      <w:r w:rsidR="00D7366F">
        <w:rPr>
          <w:rFonts w:ascii="Sylfaen" w:eastAsia="Calibri" w:hAnsi="Sylfaen" w:cs="Times New Roman"/>
          <w:lang w:val="en-US"/>
        </w:rPr>
        <w:t xml:space="preserve">at </w:t>
      </w:r>
      <w:r>
        <w:rPr>
          <w:rFonts w:ascii="Sylfaen" w:eastAsia="Calibri" w:hAnsi="Sylfaen" w:cs="Times New Roman"/>
          <w:lang w:val="en-US"/>
        </w:rPr>
        <w:t xml:space="preserve">the </w:t>
      </w:r>
      <w:r w:rsidR="00D7366F">
        <w:rPr>
          <w:rFonts w:ascii="Sylfaen" w:eastAsia="Calibri" w:hAnsi="Sylfaen" w:cs="Times New Roman"/>
          <w:lang w:val="en-US"/>
        </w:rPr>
        <w:t>rear</w:t>
      </w:r>
      <w:r>
        <w:rPr>
          <w:rFonts w:ascii="Sylfaen" w:eastAsia="Calibri" w:hAnsi="Sylfaen" w:cs="Times New Roman"/>
          <w:lang w:val="en-US"/>
        </w:rPr>
        <w:t xml:space="preserve"> </w:t>
      </w:r>
      <w:r w:rsidR="00D7366F">
        <w:rPr>
          <w:rFonts w:ascii="Sylfaen" w:eastAsia="Calibri" w:hAnsi="Sylfaen" w:cs="Times New Roman"/>
          <w:lang w:val="en-US"/>
        </w:rPr>
        <w:t xml:space="preserve">parts </w:t>
      </w:r>
      <w:r>
        <w:rPr>
          <w:rFonts w:ascii="Sylfaen" w:eastAsia="Calibri" w:hAnsi="Sylfaen" w:cs="Times New Roman"/>
          <w:lang w:val="en-US"/>
        </w:rPr>
        <w:t xml:space="preserve">of the </w:t>
      </w:r>
      <w:r w:rsidR="003A2016">
        <w:rPr>
          <w:rFonts w:ascii="Sylfaen" w:eastAsia="Calibri" w:hAnsi="Sylfaen" w:cs="Times New Roman"/>
          <w:lang w:val="en-US"/>
        </w:rPr>
        <w:t xml:space="preserve">vehicles is problematic as well. </w:t>
      </w:r>
      <w:r w:rsidR="00D7366F">
        <w:rPr>
          <w:rFonts w:ascii="Sylfaen" w:eastAsia="Calibri" w:hAnsi="Sylfaen" w:cs="Times New Roman"/>
          <w:lang w:val="en-US"/>
        </w:rPr>
        <w:t>A</w:t>
      </w:r>
      <w:r>
        <w:rPr>
          <w:rFonts w:ascii="Sylfaen" w:eastAsia="Calibri" w:hAnsi="Sylfaen" w:cs="Times New Roman"/>
          <w:lang w:val="en-US"/>
        </w:rPr>
        <w:t xml:space="preserve">ppropriate measures should </w:t>
      </w:r>
      <w:r w:rsidR="00E81626">
        <w:rPr>
          <w:rFonts w:ascii="Sylfaen" w:eastAsia="Calibri" w:hAnsi="Sylfaen" w:cs="Times New Roman"/>
          <w:lang w:val="en-US"/>
        </w:rPr>
        <w:t xml:space="preserve">thus </w:t>
      </w:r>
      <w:r>
        <w:rPr>
          <w:rFonts w:ascii="Sylfaen" w:eastAsia="Calibri" w:hAnsi="Sylfaen" w:cs="Times New Roman"/>
          <w:lang w:val="en-US"/>
        </w:rPr>
        <w:t xml:space="preserve">be taken before winter. </w:t>
      </w:r>
    </w:p>
    <w:p w:rsidR="001B230A" w:rsidRPr="001B230A" w:rsidRDefault="001B230A" w:rsidP="001B230A">
      <w:pPr>
        <w:spacing w:after="0"/>
        <w:jc w:val="both"/>
        <w:rPr>
          <w:rFonts w:ascii="Sylfaen" w:eastAsia="Calibri" w:hAnsi="Sylfaen" w:cs="Times New Roman"/>
          <w:lang w:val="ka-GE"/>
        </w:rPr>
      </w:pPr>
    </w:p>
    <w:p w:rsidR="00865047" w:rsidRPr="00F5614A" w:rsidRDefault="00E81626" w:rsidP="00865047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>C</w:t>
      </w:r>
      <w:r w:rsidR="009150CF" w:rsidRPr="00F5614A">
        <w:rPr>
          <w:rFonts w:ascii="Sylfaen" w:eastAsia="Calibri" w:hAnsi="Sylfaen" w:cs="Times New Roman"/>
          <w:lang w:val="en-US"/>
        </w:rPr>
        <w:t xml:space="preserve">ar parking in the territory of the Hospital is not free and the </w:t>
      </w:r>
      <w:r w:rsidR="003A2016" w:rsidRPr="00F5614A">
        <w:rPr>
          <w:rFonts w:ascii="Sylfaen" w:eastAsia="Calibri" w:hAnsi="Sylfaen" w:cs="Times New Roman"/>
          <w:lang w:val="en-US"/>
        </w:rPr>
        <w:t>patients need</w:t>
      </w:r>
      <w:r w:rsidR="009150CF" w:rsidRPr="00F5614A">
        <w:rPr>
          <w:rFonts w:ascii="Sylfaen" w:eastAsia="Calibri" w:hAnsi="Sylfaen" w:cs="Times New Roman"/>
          <w:lang w:val="en-US"/>
        </w:rPr>
        <w:t xml:space="preserve"> to pay for this service. This is an additional expense and is not included in the transportation incentives within the program. It is recommended to </w:t>
      </w:r>
      <w:r w:rsidR="003A2016" w:rsidRPr="00F5614A">
        <w:rPr>
          <w:rFonts w:ascii="Sylfaen" w:eastAsia="Calibri" w:hAnsi="Sylfaen" w:cs="Times New Roman"/>
          <w:lang w:val="en-US"/>
        </w:rPr>
        <w:t>exempt</w:t>
      </w:r>
      <w:r w:rsidR="00F5614A" w:rsidRPr="00F5614A">
        <w:rPr>
          <w:rFonts w:ascii="Sylfaen" w:eastAsia="Calibri" w:hAnsi="Sylfaen" w:cs="Times New Roman"/>
          <w:lang w:val="en-US"/>
        </w:rPr>
        <w:t xml:space="preserve"> </w:t>
      </w:r>
      <w:r w:rsidR="003A2016" w:rsidRPr="00F5614A">
        <w:rPr>
          <w:rFonts w:ascii="Sylfaen" w:eastAsia="Calibri" w:hAnsi="Sylfaen" w:cs="Times New Roman"/>
          <w:lang w:val="en-US"/>
        </w:rPr>
        <w:t>the patients re</w:t>
      </w:r>
      <w:r w:rsidR="003A2016">
        <w:rPr>
          <w:rFonts w:ascii="Sylfaen" w:eastAsia="Calibri" w:hAnsi="Sylfaen" w:cs="Times New Roman"/>
          <w:lang w:val="en-US"/>
        </w:rPr>
        <w:t xml:space="preserve">ceiving treatment at the </w:t>
      </w:r>
      <w:proofErr w:type="spellStart"/>
      <w:r>
        <w:rPr>
          <w:rFonts w:ascii="Sylfaen" w:eastAsia="Calibri" w:hAnsi="Sylfaen" w:cs="Times New Roman"/>
          <w:lang w:val="en-US"/>
        </w:rPr>
        <w:t>M</w:t>
      </w:r>
      <w:r w:rsidR="003A2016">
        <w:rPr>
          <w:rFonts w:ascii="Sylfaen" w:eastAsia="Calibri" w:hAnsi="Sylfaen" w:cs="Times New Roman"/>
          <w:lang w:val="en-US"/>
        </w:rPr>
        <w:t>TB</w:t>
      </w:r>
      <w:r>
        <w:rPr>
          <w:rFonts w:ascii="Sylfaen" w:eastAsia="Calibri" w:hAnsi="Sylfaen" w:cs="Times New Roman"/>
          <w:lang w:val="en-US"/>
        </w:rPr>
        <w:t>A</w:t>
      </w:r>
      <w:proofErr w:type="spellEnd"/>
      <w:r w:rsidR="003A2016">
        <w:rPr>
          <w:rFonts w:ascii="Sylfaen" w:eastAsia="Calibri" w:hAnsi="Sylfaen" w:cs="Times New Roman"/>
          <w:lang w:val="en-US"/>
        </w:rPr>
        <w:t xml:space="preserve"> from the car parking charge.</w:t>
      </w:r>
    </w:p>
    <w:p w:rsidR="00865047" w:rsidRPr="00865047" w:rsidRDefault="00865047" w:rsidP="00865047">
      <w:pPr>
        <w:pStyle w:val="ListParagraph"/>
        <w:jc w:val="both"/>
        <w:rPr>
          <w:rFonts w:ascii="Sylfaen" w:eastAsia="Calibri" w:hAnsi="Sylfaen" w:cs="Times New Roman"/>
          <w:lang w:val="ka-GE"/>
        </w:rPr>
      </w:pPr>
    </w:p>
    <w:p w:rsidR="00C726D3" w:rsidRPr="00F5614A" w:rsidRDefault="00F5614A" w:rsidP="009535FE">
      <w:pPr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Patients view:</w:t>
      </w:r>
    </w:p>
    <w:p w:rsidR="00BC2486" w:rsidRDefault="00BB70B1" w:rsidP="00BC2486">
      <w:pPr>
        <w:pStyle w:val="ListParagraph"/>
        <w:numPr>
          <w:ilvl w:val="0"/>
          <w:numId w:val="9"/>
        </w:num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 xml:space="preserve">Two patients were interviewed. Both of them underlined </w:t>
      </w:r>
      <w:r w:rsidR="00E81626">
        <w:rPr>
          <w:rFonts w:ascii="Sylfaen" w:eastAsia="Calibri" w:hAnsi="Sylfaen" w:cs="Times New Roman"/>
          <w:lang w:val="en-US"/>
        </w:rPr>
        <w:t xml:space="preserve">the </w:t>
      </w:r>
      <w:r>
        <w:rPr>
          <w:rFonts w:ascii="Sylfaen" w:eastAsia="Calibri" w:hAnsi="Sylfaen" w:cs="Times New Roman"/>
          <w:lang w:val="en-US"/>
        </w:rPr>
        <w:t xml:space="preserve">friendly environment created by the medical staff. The support and the role of the nurses in </w:t>
      </w:r>
      <w:r w:rsidR="00E81626">
        <w:rPr>
          <w:rFonts w:ascii="Sylfaen" w:eastAsia="Calibri" w:hAnsi="Sylfaen" w:cs="Times New Roman"/>
          <w:lang w:val="en-US"/>
        </w:rPr>
        <w:t xml:space="preserve">the </w:t>
      </w:r>
      <w:r>
        <w:rPr>
          <w:rFonts w:ascii="Sylfaen" w:eastAsia="Calibri" w:hAnsi="Sylfaen" w:cs="Times New Roman"/>
          <w:lang w:val="en-US"/>
        </w:rPr>
        <w:t xml:space="preserve">successful treatment were specially highlighted; </w:t>
      </w:r>
    </w:p>
    <w:p w:rsidR="00BC2486" w:rsidRPr="00BC2486" w:rsidRDefault="00BC2486" w:rsidP="00BC2486">
      <w:pPr>
        <w:pStyle w:val="ListParagraph"/>
        <w:jc w:val="both"/>
        <w:rPr>
          <w:rFonts w:ascii="Sylfaen" w:eastAsia="Calibri" w:hAnsi="Sylfaen" w:cs="Times New Roman"/>
          <w:lang w:val="ka-GE"/>
        </w:rPr>
      </w:pPr>
    </w:p>
    <w:p w:rsidR="00BC2486" w:rsidRDefault="003557F3" w:rsidP="00BC2486">
      <w:pPr>
        <w:pStyle w:val="ListParagraph"/>
        <w:numPr>
          <w:ilvl w:val="0"/>
          <w:numId w:val="9"/>
        </w:numPr>
        <w:spacing w:after="0"/>
        <w:ind w:left="714" w:hanging="357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>One of the patient</w:t>
      </w:r>
      <w:r w:rsidR="00E81626">
        <w:rPr>
          <w:rFonts w:ascii="Sylfaen" w:eastAsia="Calibri" w:hAnsi="Sylfaen" w:cs="Times New Roman"/>
          <w:lang w:val="en-US"/>
        </w:rPr>
        <w:t>s</w:t>
      </w:r>
      <w:r>
        <w:rPr>
          <w:rFonts w:ascii="Sylfaen" w:eastAsia="Calibri" w:hAnsi="Sylfaen" w:cs="Times New Roman"/>
          <w:lang w:val="en-US"/>
        </w:rPr>
        <w:t xml:space="preserve"> noted that</w:t>
      </w:r>
      <w:r w:rsidR="00BB70B1">
        <w:rPr>
          <w:rFonts w:ascii="Sylfaen" w:eastAsia="Calibri" w:hAnsi="Sylfaen" w:cs="Times New Roman"/>
          <w:lang w:val="en-US"/>
        </w:rPr>
        <w:t xml:space="preserve"> </w:t>
      </w:r>
      <w:r w:rsidR="00E81626">
        <w:rPr>
          <w:rFonts w:ascii="Sylfaen" w:eastAsia="Calibri" w:hAnsi="Sylfaen" w:cs="Times New Roman"/>
          <w:lang w:val="en-US"/>
        </w:rPr>
        <w:t>a two-</w:t>
      </w:r>
      <w:r>
        <w:rPr>
          <w:rFonts w:ascii="Sylfaen" w:eastAsia="Calibri" w:hAnsi="Sylfaen" w:cs="Times New Roman"/>
          <w:lang w:val="en-US"/>
        </w:rPr>
        <w:t>month</w:t>
      </w:r>
      <w:r w:rsidR="00BB70B1">
        <w:rPr>
          <w:rFonts w:ascii="Sylfaen" w:eastAsia="Calibri" w:hAnsi="Sylfaen" w:cs="Times New Roman"/>
          <w:lang w:val="en-US"/>
        </w:rPr>
        <w:t xml:space="preserve"> delay in </w:t>
      </w:r>
      <w:r w:rsidR="00E81626">
        <w:rPr>
          <w:rFonts w:ascii="Sylfaen" w:eastAsia="Calibri" w:hAnsi="Sylfaen" w:cs="Times New Roman"/>
          <w:lang w:val="en-US"/>
        </w:rPr>
        <w:t>the receipt of their financial incentives in recent</w:t>
      </w:r>
      <w:r>
        <w:rPr>
          <w:rFonts w:ascii="Sylfaen" w:eastAsia="Calibri" w:hAnsi="Sylfaen" w:cs="Times New Roman"/>
          <w:lang w:val="en-US"/>
        </w:rPr>
        <w:t xml:space="preserve"> </w:t>
      </w:r>
      <w:r w:rsidR="00BB70B1">
        <w:rPr>
          <w:rFonts w:ascii="Sylfaen" w:eastAsia="Calibri" w:hAnsi="Sylfaen" w:cs="Times New Roman"/>
          <w:lang w:val="en-US"/>
        </w:rPr>
        <w:t>months</w:t>
      </w:r>
      <w:r>
        <w:rPr>
          <w:rFonts w:ascii="Sylfaen" w:eastAsia="Calibri" w:hAnsi="Sylfaen" w:cs="Times New Roman"/>
          <w:lang w:val="en-US"/>
        </w:rPr>
        <w:t xml:space="preserve">. It was explained to the patients that the delay was related to launching a new grant under </w:t>
      </w:r>
      <w:r w:rsidR="00E81626">
        <w:rPr>
          <w:rFonts w:ascii="Sylfaen" w:eastAsia="Calibri" w:hAnsi="Sylfaen" w:cs="Times New Roman"/>
          <w:lang w:val="en-US"/>
        </w:rPr>
        <w:t xml:space="preserve">the </w:t>
      </w:r>
      <w:proofErr w:type="spellStart"/>
      <w:r>
        <w:rPr>
          <w:rFonts w:ascii="Sylfaen" w:eastAsia="Calibri" w:hAnsi="Sylfaen" w:cs="Times New Roman"/>
          <w:lang w:val="en-US"/>
        </w:rPr>
        <w:t>NFM</w:t>
      </w:r>
      <w:proofErr w:type="spellEnd"/>
      <w:r>
        <w:rPr>
          <w:rFonts w:ascii="Sylfaen" w:eastAsia="Calibri" w:hAnsi="Sylfaen" w:cs="Times New Roman"/>
          <w:lang w:val="en-US"/>
        </w:rPr>
        <w:t xml:space="preserve"> and </w:t>
      </w:r>
      <w:r w:rsidR="00E81626">
        <w:rPr>
          <w:rFonts w:ascii="Sylfaen" w:eastAsia="Calibri" w:hAnsi="Sylfaen" w:cs="Times New Roman"/>
          <w:lang w:val="en-US"/>
        </w:rPr>
        <w:t xml:space="preserve">this delay </w:t>
      </w:r>
      <w:r>
        <w:rPr>
          <w:rFonts w:ascii="Sylfaen" w:eastAsia="Calibri" w:hAnsi="Sylfaen" w:cs="Times New Roman"/>
          <w:lang w:val="en-US"/>
        </w:rPr>
        <w:t xml:space="preserve">happened only once. It was also explained that the first incentive </w:t>
      </w:r>
      <w:r w:rsidR="00012CDF">
        <w:rPr>
          <w:rFonts w:ascii="Sylfaen" w:eastAsia="Calibri" w:hAnsi="Sylfaen" w:cs="Times New Roman"/>
          <w:lang w:val="en-US"/>
        </w:rPr>
        <w:t xml:space="preserve">is </w:t>
      </w:r>
      <w:r>
        <w:rPr>
          <w:rFonts w:ascii="Sylfaen" w:eastAsia="Calibri" w:hAnsi="Sylfaen" w:cs="Times New Roman"/>
          <w:lang w:val="en-US"/>
        </w:rPr>
        <w:t xml:space="preserve">received two months after enrollment in the program and </w:t>
      </w:r>
      <w:r w:rsidR="00012CDF">
        <w:rPr>
          <w:rFonts w:ascii="Sylfaen" w:eastAsia="Calibri" w:hAnsi="Sylfaen" w:cs="Times New Roman"/>
          <w:lang w:val="en-US"/>
        </w:rPr>
        <w:t xml:space="preserve">afterwards </w:t>
      </w:r>
      <w:r>
        <w:rPr>
          <w:rFonts w:ascii="Sylfaen" w:eastAsia="Calibri" w:hAnsi="Sylfaen" w:cs="Times New Roman"/>
          <w:lang w:val="en-US"/>
        </w:rPr>
        <w:t xml:space="preserve">on a monthly basis </w:t>
      </w:r>
      <w:r w:rsidR="00E81626">
        <w:rPr>
          <w:rFonts w:ascii="Sylfaen" w:eastAsia="Calibri" w:hAnsi="Sylfaen" w:cs="Times New Roman"/>
          <w:lang w:val="en-US"/>
        </w:rPr>
        <w:t>thereafter</w:t>
      </w:r>
      <w:r w:rsidR="00BB70B1">
        <w:rPr>
          <w:rFonts w:ascii="Sylfaen" w:eastAsia="Calibri" w:hAnsi="Sylfaen" w:cs="Times New Roman"/>
          <w:lang w:val="en-US"/>
        </w:rPr>
        <w:t xml:space="preserve">; </w:t>
      </w:r>
    </w:p>
    <w:p w:rsidR="00BC2486" w:rsidRPr="00BC2486" w:rsidRDefault="00BC2486" w:rsidP="00BC2486">
      <w:pPr>
        <w:spacing w:after="0"/>
        <w:jc w:val="both"/>
        <w:rPr>
          <w:rFonts w:ascii="Sylfaen" w:eastAsia="Calibri" w:hAnsi="Sylfaen" w:cs="Times New Roman"/>
          <w:lang w:val="ka-GE"/>
        </w:rPr>
      </w:pPr>
    </w:p>
    <w:p w:rsidR="00C726D3" w:rsidRDefault="00432CCE" w:rsidP="008D7912">
      <w:pPr>
        <w:pStyle w:val="ListParagraph"/>
        <w:numPr>
          <w:ilvl w:val="0"/>
          <w:numId w:val="9"/>
        </w:num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en-US"/>
        </w:rPr>
        <w:t>While speaking of the provision of anti-TB drugs</w:t>
      </w:r>
      <w:r w:rsidR="00E81626">
        <w:rPr>
          <w:rFonts w:ascii="Sylfaen" w:eastAsia="Calibri" w:hAnsi="Sylfaen" w:cs="Times New Roman"/>
          <w:lang w:val="en-US"/>
        </w:rPr>
        <w:t>,</w:t>
      </w:r>
      <w:r>
        <w:rPr>
          <w:rFonts w:ascii="Sylfaen" w:eastAsia="Calibri" w:hAnsi="Sylfaen" w:cs="Times New Roman"/>
          <w:lang w:val="en-US"/>
        </w:rPr>
        <w:t xml:space="preserve"> the issue of </w:t>
      </w:r>
      <w:r w:rsidR="00E81626">
        <w:rPr>
          <w:rFonts w:ascii="Sylfaen" w:eastAsia="Calibri" w:hAnsi="Sylfaen" w:cs="Times New Roman"/>
          <w:lang w:val="en-US"/>
        </w:rPr>
        <w:t xml:space="preserve">the </w:t>
      </w:r>
      <w:r w:rsidR="00E345E9">
        <w:rPr>
          <w:rFonts w:ascii="Sylfaen" w:eastAsia="Calibri" w:hAnsi="Sylfaen" w:cs="Times New Roman"/>
          <w:lang w:val="en-US"/>
        </w:rPr>
        <w:t>availability</w:t>
      </w:r>
      <w:r>
        <w:rPr>
          <w:rFonts w:ascii="Sylfaen" w:eastAsia="Calibri" w:hAnsi="Sylfaen" w:cs="Times New Roman"/>
          <w:lang w:val="en-US"/>
        </w:rPr>
        <w:t xml:space="preserve"> of </w:t>
      </w:r>
      <w:r w:rsidR="00E81626">
        <w:rPr>
          <w:rFonts w:ascii="Sylfaen" w:eastAsia="Calibri" w:hAnsi="Sylfaen" w:cs="Times New Roman"/>
          <w:lang w:val="en-US"/>
        </w:rPr>
        <w:t xml:space="preserve">a </w:t>
      </w:r>
      <w:r>
        <w:rPr>
          <w:rFonts w:ascii="Sylfaen" w:eastAsia="Calibri" w:hAnsi="Sylfaen" w:cs="Times New Roman"/>
          <w:lang w:val="en-US"/>
        </w:rPr>
        <w:t xml:space="preserve">center nearby </w:t>
      </w:r>
      <w:r w:rsidR="00E81626">
        <w:rPr>
          <w:rFonts w:ascii="Sylfaen" w:eastAsia="Calibri" w:hAnsi="Sylfaen" w:cs="Times New Roman"/>
          <w:lang w:val="en-US"/>
        </w:rPr>
        <w:t xml:space="preserve">patients’ </w:t>
      </w:r>
      <w:r>
        <w:rPr>
          <w:rFonts w:ascii="Sylfaen" w:eastAsia="Calibri" w:hAnsi="Sylfaen" w:cs="Times New Roman"/>
          <w:lang w:val="en-US"/>
        </w:rPr>
        <w:t xml:space="preserve">place of </w:t>
      </w:r>
      <w:r w:rsidR="0050494C">
        <w:rPr>
          <w:rFonts w:ascii="Sylfaen" w:eastAsia="Calibri" w:hAnsi="Sylfaen" w:cs="Times New Roman"/>
          <w:lang w:val="en-US"/>
        </w:rPr>
        <w:t>residence was highlighted</w:t>
      </w:r>
      <w:r w:rsidR="00E81626">
        <w:rPr>
          <w:rFonts w:ascii="Sylfaen" w:eastAsia="Calibri" w:hAnsi="Sylfaen" w:cs="Times New Roman"/>
          <w:lang w:val="en-US"/>
        </w:rPr>
        <w:t xml:space="preserve"> – especially</w:t>
      </w:r>
      <w:r w:rsidR="0050494C">
        <w:rPr>
          <w:rFonts w:ascii="Sylfaen" w:eastAsia="Calibri" w:hAnsi="Sylfaen" w:cs="Times New Roman"/>
          <w:lang w:val="en-US"/>
        </w:rPr>
        <w:t xml:space="preserve"> taking into account </w:t>
      </w:r>
      <w:proofErr w:type="gramStart"/>
      <w:r w:rsidR="0050494C">
        <w:rPr>
          <w:rFonts w:ascii="Sylfaen" w:eastAsia="Calibri" w:hAnsi="Sylfaen" w:cs="Times New Roman"/>
          <w:lang w:val="en-US"/>
        </w:rPr>
        <w:t>that</w:t>
      </w:r>
      <w:r>
        <w:rPr>
          <w:rFonts w:ascii="Sylfaen" w:eastAsia="Calibri" w:hAnsi="Sylfaen" w:cs="Times New Roman"/>
          <w:lang w:val="en-US"/>
        </w:rPr>
        <w:t xml:space="preserve"> </w:t>
      </w:r>
      <w:bookmarkStart w:id="2" w:name="_GoBack"/>
      <w:bookmarkEnd w:id="2"/>
      <w:r w:rsidR="00E345E9">
        <w:rPr>
          <w:rFonts w:ascii="Sylfaen" w:eastAsia="Calibri" w:hAnsi="Sylfaen" w:cs="Times New Roman"/>
          <w:lang w:val="en-US"/>
        </w:rPr>
        <w:t xml:space="preserve"> TB</w:t>
      </w:r>
      <w:proofErr w:type="gramEnd"/>
      <w:r w:rsidR="00E345E9">
        <w:rPr>
          <w:rFonts w:ascii="Sylfaen" w:eastAsia="Calibri" w:hAnsi="Sylfaen" w:cs="Times New Roman"/>
          <w:lang w:val="en-US"/>
        </w:rPr>
        <w:t xml:space="preserve"> treatment is provided on DOT basis</w:t>
      </w:r>
      <w:r>
        <w:rPr>
          <w:rFonts w:ascii="Sylfaen" w:eastAsia="Calibri" w:hAnsi="Sylfaen" w:cs="Times New Roman"/>
          <w:lang w:val="en-US"/>
        </w:rPr>
        <w:t xml:space="preserve">.  </w:t>
      </w:r>
      <w:r w:rsidR="00E81626">
        <w:rPr>
          <w:rFonts w:ascii="Sylfaen" w:eastAsia="Calibri" w:hAnsi="Sylfaen" w:cs="Times New Roman"/>
          <w:lang w:val="en-US"/>
        </w:rPr>
        <w:t>T</w:t>
      </w:r>
      <w:r>
        <w:rPr>
          <w:rFonts w:ascii="Sylfaen" w:eastAsia="Calibri" w:hAnsi="Sylfaen" w:cs="Times New Roman"/>
          <w:lang w:val="en-US"/>
        </w:rPr>
        <w:t xml:space="preserve">he patient </w:t>
      </w:r>
      <w:r w:rsidR="00E81626">
        <w:rPr>
          <w:rFonts w:ascii="Sylfaen" w:eastAsia="Calibri" w:hAnsi="Sylfaen" w:cs="Times New Roman"/>
          <w:lang w:val="en-US"/>
        </w:rPr>
        <w:t>(</w:t>
      </w:r>
      <w:r>
        <w:rPr>
          <w:rFonts w:ascii="Sylfaen" w:eastAsia="Calibri" w:hAnsi="Sylfaen" w:cs="Times New Roman"/>
          <w:lang w:val="en-US"/>
        </w:rPr>
        <w:t xml:space="preserve">who started treatment in the TB dispensary </w:t>
      </w:r>
      <w:r w:rsidR="00360FED">
        <w:rPr>
          <w:rFonts w:ascii="Sylfaen" w:eastAsia="Calibri" w:hAnsi="Sylfaen" w:cs="Times New Roman"/>
          <w:lang w:val="en-US"/>
        </w:rPr>
        <w:t xml:space="preserve">and then continued treatment at </w:t>
      </w:r>
      <w:r w:rsidR="00E81626">
        <w:rPr>
          <w:rFonts w:ascii="Sylfaen" w:eastAsia="Calibri" w:hAnsi="Sylfaen" w:cs="Times New Roman"/>
          <w:lang w:val="en-US"/>
        </w:rPr>
        <w:t xml:space="preserve">the </w:t>
      </w:r>
      <w:proofErr w:type="spellStart"/>
      <w:r w:rsidR="00E81626">
        <w:rPr>
          <w:rFonts w:ascii="Sylfaen" w:eastAsia="Calibri" w:hAnsi="Sylfaen" w:cs="Times New Roman"/>
          <w:lang w:val="en-US"/>
        </w:rPr>
        <w:t>M</w:t>
      </w:r>
      <w:r w:rsidR="00360FED">
        <w:rPr>
          <w:rFonts w:ascii="Sylfaen" w:eastAsia="Calibri" w:hAnsi="Sylfaen" w:cs="Times New Roman"/>
          <w:lang w:val="en-US"/>
        </w:rPr>
        <w:t>TB</w:t>
      </w:r>
      <w:r w:rsidR="00E81626">
        <w:rPr>
          <w:rFonts w:ascii="Sylfaen" w:eastAsia="Calibri" w:hAnsi="Sylfaen" w:cs="Times New Roman"/>
          <w:lang w:val="en-US"/>
        </w:rPr>
        <w:t>A</w:t>
      </w:r>
      <w:proofErr w:type="spellEnd"/>
      <w:r w:rsidR="00360FED">
        <w:rPr>
          <w:rFonts w:ascii="Sylfaen" w:eastAsia="Calibri" w:hAnsi="Sylfaen" w:cs="Times New Roman"/>
          <w:lang w:val="en-US"/>
        </w:rPr>
        <w:t xml:space="preserve"> pilot project</w:t>
      </w:r>
      <w:r w:rsidR="00E81626">
        <w:rPr>
          <w:rFonts w:ascii="Sylfaen" w:eastAsia="Calibri" w:hAnsi="Sylfaen" w:cs="Times New Roman"/>
          <w:lang w:val="en-US"/>
        </w:rPr>
        <w:t>)</w:t>
      </w:r>
      <w:r w:rsidR="00360FED">
        <w:rPr>
          <w:rFonts w:ascii="Sylfaen" w:eastAsia="Calibri" w:hAnsi="Sylfaen" w:cs="Times New Roman"/>
          <w:lang w:val="en-US"/>
        </w:rPr>
        <w:t xml:space="preserve"> expressed </w:t>
      </w:r>
      <w:r w:rsidR="00E81626">
        <w:rPr>
          <w:rFonts w:ascii="Sylfaen" w:eastAsia="Calibri" w:hAnsi="Sylfaen" w:cs="Times New Roman"/>
          <w:lang w:val="en-US"/>
        </w:rPr>
        <w:t>a</w:t>
      </w:r>
      <w:r w:rsidR="00360FED">
        <w:rPr>
          <w:rFonts w:ascii="Sylfaen" w:eastAsia="Calibri" w:hAnsi="Sylfaen" w:cs="Times New Roman"/>
          <w:lang w:val="en-US"/>
        </w:rPr>
        <w:t xml:space="preserve"> preference </w:t>
      </w:r>
      <w:r w:rsidR="00E81626">
        <w:rPr>
          <w:rFonts w:ascii="Sylfaen" w:eastAsia="Calibri" w:hAnsi="Sylfaen" w:cs="Times New Roman"/>
          <w:lang w:val="en-US"/>
        </w:rPr>
        <w:t xml:space="preserve">for a </w:t>
      </w:r>
      <w:r w:rsidR="00360FED">
        <w:rPr>
          <w:rFonts w:ascii="Sylfaen" w:eastAsia="Calibri" w:hAnsi="Sylfaen" w:cs="Times New Roman"/>
          <w:lang w:val="en-US"/>
        </w:rPr>
        <w:t>TB center</w:t>
      </w:r>
      <w:r w:rsidR="00E81626">
        <w:rPr>
          <w:rFonts w:ascii="Sylfaen" w:eastAsia="Calibri" w:hAnsi="Sylfaen" w:cs="Times New Roman"/>
          <w:lang w:val="en-US"/>
        </w:rPr>
        <w:t>,</w:t>
      </w:r>
      <w:r w:rsidR="00360FED">
        <w:rPr>
          <w:rFonts w:ascii="Sylfaen" w:eastAsia="Calibri" w:hAnsi="Sylfaen" w:cs="Times New Roman"/>
          <w:lang w:val="en-US"/>
        </w:rPr>
        <w:t xml:space="preserve"> due to</w:t>
      </w:r>
      <w:r w:rsidR="00E81626">
        <w:rPr>
          <w:rFonts w:ascii="Sylfaen" w:eastAsia="Calibri" w:hAnsi="Sylfaen" w:cs="Times New Roman"/>
          <w:lang w:val="en-US"/>
        </w:rPr>
        <w:t xml:space="preserve"> the</w:t>
      </w:r>
      <w:r w:rsidR="00360FED">
        <w:rPr>
          <w:rFonts w:ascii="Sylfaen" w:eastAsia="Calibri" w:hAnsi="Sylfaen" w:cs="Times New Roman"/>
          <w:lang w:val="en-US"/>
        </w:rPr>
        <w:t xml:space="preserve"> more comfortable environment</w:t>
      </w:r>
      <w:r w:rsidR="00E81626">
        <w:rPr>
          <w:rFonts w:ascii="Sylfaen" w:eastAsia="Calibri" w:hAnsi="Sylfaen" w:cs="Times New Roman"/>
          <w:lang w:val="en-US"/>
        </w:rPr>
        <w:t>. The patient</w:t>
      </w:r>
      <w:r w:rsidR="00360FED">
        <w:rPr>
          <w:rFonts w:ascii="Sylfaen" w:eastAsia="Calibri" w:hAnsi="Sylfaen" w:cs="Times New Roman"/>
          <w:lang w:val="en-US"/>
        </w:rPr>
        <w:t xml:space="preserve"> noted that </w:t>
      </w:r>
      <w:proofErr w:type="spellStart"/>
      <w:r w:rsidR="00E81626">
        <w:rPr>
          <w:rFonts w:ascii="Sylfaen" w:eastAsia="Calibri" w:hAnsi="Sylfaen" w:cs="Times New Roman"/>
          <w:lang w:val="en-US"/>
        </w:rPr>
        <w:t>M</w:t>
      </w:r>
      <w:r w:rsidR="00360FED">
        <w:rPr>
          <w:rFonts w:ascii="Sylfaen" w:eastAsia="Calibri" w:hAnsi="Sylfaen" w:cs="Times New Roman"/>
          <w:lang w:val="en-US"/>
        </w:rPr>
        <w:t>TB</w:t>
      </w:r>
      <w:r w:rsidR="00E81626">
        <w:rPr>
          <w:rFonts w:ascii="Sylfaen" w:eastAsia="Calibri" w:hAnsi="Sylfaen" w:cs="Times New Roman"/>
          <w:lang w:val="en-US"/>
        </w:rPr>
        <w:t>A</w:t>
      </w:r>
      <w:proofErr w:type="spellEnd"/>
      <w:r w:rsidR="00360FED">
        <w:rPr>
          <w:rFonts w:ascii="Sylfaen" w:eastAsia="Calibri" w:hAnsi="Sylfaen" w:cs="Times New Roman"/>
          <w:lang w:val="en-US"/>
        </w:rPr>
        <w:t xml:space="preserve"> cannot substitute treatment provided by </w:t>
      </w:r>
      <w:r w:rsidR="00E81626">
        <w:rPr>
          <w:rFonts w:ascii="Sylfaen" w:eastAsia="Calibri" w:hAnsi="Sylfaen" w:cs="Times New Roman"/>
          <w:lang w:val="en-US"/>
        </w:rPr>
        <w:t xml:space="preserve">a </w:t>
      </w:r>
      <w:r w:rsidR="00360FED">
        <w:rPr>
          <w:rFonts w:ascii="Sylfaen" w:eastAsia="Calibri" w:hAnsi="Sylfaen" w:cs="Times New Roman"/>
          <w:lang w:val="en-US"/>
        </w:rPr>
        <w:t>TB center, especially in terms of side</w:t>
      </w:r>
      <w:r w:rsidR="00E81626">
        <w:rPr>
          <w:rFonts w:ascii="Sylfaen" w:eastAsia="Calibri" w:hAnsi="Sylfaen" w:cs="Times New Roman"/>
          <w:lang w:val="en-US"/>
        </w:rPr>
        <w:t>-</w:t>
      </w:r>
      <w:r w:rsidR="00360FED">
        <w:rPr>
          <w:rFonts w:ascii="Sylfaen" w:eastAsia="Calibri" w:hAnsi="Sylfaen" w:cs="Times New Roman"/>
          <w:lang w:val="en-US"/>
        </w:rPr>
        <w:t xml:space="preserve">effects management. </w:t>
      </w:r>
    </w:p>
    <w:p w:rsidR="00EC761B" w:rsidRPr="00EC761B" w:rsidRDefault="00EC761B" w:rsidP="00EC761B">
      <w:pPr>
        <w:pStyle w:val="ListParagraph"/>
        <w:rPr>
          <w:rFonts w:ascii="Sylfaen" w:eastAsia="Calibri" w:hAnsi="Sylfaen" w:cs="Times New Roman"/>
          <w:lang w:val="ka-GE"/>
        </w:rPr>
      </w:pPr>
    </w:p>
    <w:p w:rsidR="00EC761B" w:rsidRPr="00EC761B" w:rsidRDefault="00EC761B" w:rsidP="00EC761B">
      <w:pPr>
        <w:pStyle w:val="ListParagraph"/>
        <w:rPr>
          <w:rFonts w:ascii="Sylfaen" w:eastAsia="Calibri" w:hAnsi="Sylfaen" w:cs="Times New Roman"/>
          <w:lang w:val="ka-GE"/>
        </w:rPr>
      </w:pPr>
    </w:p>
    <w:p w:rsidR="00EC761B" w:rsidRPr="008D7912" w:rsidRDefault="00EC761B" w:rsidP="00B538F9">
      <w:pPr>
        <w:pStyle w:val="ListParagraph"/>
        <w:jc w:val="both"/>
        <w:rPr>
          <w:rFonts w:ascii="Sylfaen" w:eastAsia="Calibri" w:hAnsi="Sylfaen" w:cs="Times New Roman"/>
          <w:lang w:val="ka-GE"/>
        </w:rPr>
      </w:pPr>
    </w:p>
    <w:p w:rsidR="00F17C95" w:rsidRDefault="00F17C95" w:rsidP="00847B59">
      <w:pPr>
        <w:jc w:val="both"/>
        <w:rPr>
          <w:rFonts w:ascii="Sylfaen" w:eastAsia="Calibri" w:hAnsi="Sylfaen" w:cs="Times New Roman"/>
          <w:lang w:val="ka-GE"/>
        </w:rPr>
      </w:pPr>
    </w:p>
    <w:p w:rsidR="00F17C95" w:rsidRDefault="00F17C95" w:rsidP="00847B59">
      <w:pPr>
        <w:jc w:val="both"/>
        <w:rPr>
          <w:rFonts w:ascii="Sylfaen" w:eastAsia="Calibri" w:hAnsi="Sylfaen" w:cs="Times New Roman"/>
          <w:lang w:val="ka-GE"/>
        </w:rPr>
      </w:pPr>
    </w:p>
    <w:sectPr w:rsidR="00F17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3DC"/>
      </v:shape>
    </w:pict>
  </w:numPicBullet>
  <w:abstractNum w:abstractNumId="0">
    <w:nsid w:val="00E15ECB"/>
    <w:multiLevelType w:val="hybridMultilevel"/>
    <w:tmpl w:val="79841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0464A"/>
    <w:multiLevelType w:val="hybridMultilevel"/>
    <w:tmpl w:val="A5D2F0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5210"/>
    <w:multiLevelType w:val="hybridMultilevel"/>
    <w:tmpl w:val="DA50E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74C2"/>
    <w:multiLevelType w:val="hybridMultilevel"/>
    <w:tmpl w:val="2A66DA4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F18D6"/>
    <w:multiLevelType w:val="hybridMultilevel"/>
    <w:tmpl w:val="AE8EEDA8"/>
    <w:lvl w:ilvl="0" w:tplc="F6A830F0">
      <w:start w:val="1"/>
      <w:numFmt w:val="decimal"/>
      <w:lvlText w:val="%1."/>
      <w:lvlJc w:val="left"/>
      <w:pPr>
        <w:ind w:left="14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187257"/>
    <w:multiLevelType w:val="hybridMultilevel"/>
    <w:tmpl w:val="696E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6C33"/>
    <w:multiLevelType w:val="hybridMultilevel"/>
    <w:tmpl w:val="7ADE0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82784"/>
    <w:multiLevelType w:val="hybridMultilevel"/>
    <w:tmpl w:val="7A92B6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C39D0"/>
    <w:multiLevelType w:val="hybridMultilevel"/>
    <w:tmpl w:val="470E3E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41D8F"/>
    <w:multiLevelType w:val="hybridMultilevel"/>
    <w:tmpl w:val="43C8DE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Bortsvadze">
    <w15:presenceInfo w15:providerId="Windows Live" w15:userId="aa6d9a8c35b39c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DE"/>
    <w:rsid w:val="00012CDF"/>
    <w:rsid w:val="001129B7"/>
    <w:rsid w:val="00136920"/>
    <w:rsid w:val="00137C11"/>
    <w:rsid w:val="001B230A"/>
    <w:rsid w:val="00256E2D"/>
    <w:rsid w:val="002D1E42"/>
    <w:rsid w:val="002D2AB8"/>
    <w:rsid w:val="003348EA"/>
    <w:rsid w:val="003557F3"/>
    <w:rsid w:val="00360FED"/>
    <w:rsid w:val="00373106"/>
    <w:rsid w:val="003A2016"/>
    <w:rsid w:val="003B76CA"/>
    <w:rsid w:val="003E4727"/>
    <w:rsid w:val="004320D6"/>
    <w:rsid w:val="00432CCE"/>
    <w:rsid w:val="00472C32"/>
    <w:rsid w:val="004A3F2F"/>
    <w:rsid w:val="004E5D24"/>
    <w:rsid w:val="004F4BA8"/>
    <w:rsid w:val="0050494C"/>
    <w:rsid w:val="00537E68"/>
    <w:rsid w:val="00564C25"/>
    <w:rsid w:val="005B2F98"/>
    <w:rsid w:val="005F75C6"/>
    <w:rsid w:val="0061061F"/>
    <w:rsid w:val="006739E4"/>
    <w:rsid w:val="00721B8E"/>
    <w:rsid w:val="00747663"/>
    <w:rsid w:val="007756EB"/>
    <w:rsid w:val="00776AD9"/>
    <w:rsid w:val="007C7F6B"/>
    <w:rsid w:val="007D5481"/>
    <w:rsid w:val="00823B55"/>
    <w:rsid w:val="0083621D"/>
    <w:rsid w:val="00847B59"/>
    <w:rsid w:val="00857E18"/>
    <w:rsid w:val="00865047"/>
    <w:rsid w:val="008718C0"/>
    <w:rsid w:val="008774DC"/>
    <w:rsid w:val="00890A0B"/>
    <w:rsid w:val="008C3E9B"/>
    <w:rsid w:val="008D7912"/>
    <w:rsid w:val="009150CF"/>
    <w:rsid w:val="009470FC"/>
    <w:rsid w:val="009535FE"/>
    <w:rsid w:val="00980876"/>
    <w:rsid w:val="009A33E3"/>
    <w:rsid w:val="009C6CFA"/>
    <w:rsid w:val="009D3EE7"/>
    <w:rsid w:val="009E6EB7"/>
    <w:rsid w:val="00AD2223"/>
    <w:rsid w:val="00AD366A"/>
    <w:rsid w:val="00AF5034"/>
    <w:rsid w:val="00B4136B"/>
    <w:rsid w:val="00B538F9"/>
    <w:rsid w:val="00B564A7"/>
    <w:rsid w:val="00B96F32"/>
    <w:rsid w:val="00BB70B1"/>
    <w:rsid w:val="00BC2486"/>
    <w:rsid w:val="00C37E03"/>
    <w:rsid w:val="00C726D3"/>
    <w:rsid w:val="00CD3708"/>
    <w:rsid w:val="00CF4506"/>
    <w:rsid w:val="00D04E7E"/>
    <w:rsid w:val="00D11C20"/>
    <w:rsid w:val="00D47600"/>
    <w:rsid w:val="00D7366F"/>
    <w:rsid w:val="00D922DE"/>
    <w:rsid w:val="00DB7064"/>
    <w:rsid w:val="00DC1AEE"/>
    <w:rsid w:val="00DC3CB2"/>
    <w:rsid w:val="00E177F0"/>
    <w:rsid w:val="00E345E9"/>
    <w:rsid w:val="00E5123E"/>
    <w:rsid w:val="00E628AD"/>
    <w:rsid w:val="00E81626"/>
    <w:rsid w:val="00E944AE"/>
    <w:rsid w:val="00EA2A93"/>
    <w:rsid w:val="00EB00BD"/>
    <w:rsid w:val="00EC761B"/>
    <w:rsid w:val="00ED3193"/>
    <w:rsid w:val="00F04F6A"/>
    <w:rsid w:val="00F17C95"/>
    <w:rsid w:val="00F241F4"/>
    <w:rsid w:val="00F305E4"/>
    <w:rsid w:val="00F5614A"/>
    <w:rsid w:val="00F6350C"/>
    <w:rsid w:val="00FD34FA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Bortsvadze</dc:creator>
  <cp:lastModifiedBy>User</cp:lastModifiedBy>
  <cp:revision>31</cp:revision>
  <dcterms:created xsi:type="dcterms:W3CDTF">2017-06-18T21:01:00Z</dcterms:created>
  <dcterms:modified xsi:type="dcterms:W3CDTF">2017-07-05T11:25:00Z</dcterms:modified>
</cp:coreProperties>
</file>